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F979" w14:textId="063FD71B" w:rsidR="00CC7AC5" w:rsidRDefault="00AE7A69" w:rsidP="00523ABB">
      <w:pPr>
        <w:pStyle w:val="Heading1"/>
      </w:pPr>
      <w:r>
        <w:t>S</w:t>
      </w:r>
      <w:r w:rsidR="00CC7AC5" w:rsidRPr="00934A3D">
        <w:t>yllabus</w:t>
      </w:r>
      <w:r w:rsidR="00CC7AC5">
        <w:t xml:space="preserve"> template</w:t>
      </w:r>
      <w:r>
        <w:t xml:space="preserve"> </w:t>
      </w:r>
      <w:r w:rsidR="00F34BBE">
        <w:t>(</w:t>
      </w:r>
      <w:r w:rsidR="00C110A9">
        <w:t>for any modality</w:t>
      </w:r>
      <w:r w:rsidR="00F34BBE">
        <w:t>)</w:t>
      </w:r>
    </w:p>
    <w:p w14:paraId="4DF15CB7" w14:textId="4A4AA124" w:rsidR="00B337ED" w:rsidRDefault="0045018D" w:rsidP="009A6458">
      <w:pPr>
        <w:ind w:left="360" w:hanging="360"/>
        <w:rPr>
          <w:color w:val="4472C4"/>
        </w:rPr>
      </w:pPr>
      <w:r w:rsidRPr="00883222">
        <w:rPr>
          <w:color w:val="4472C4"/>
        </w:rPr>
        <w:t xml:space="preserve">INFORMATION IN THIS TEMPLATE WAS </w:t>
      </w:r>
      <w:r w:rsidR="00D81860" w:rsidRPr="00883222">
        <w:rPr>
          <w:color w:val="4472C4"/>
        </w:rPr>
        <w:t xml:space="preserve">LAST </w:t>
      </w:r>
      <w:r w:rsidR="00B337ED" w:rsidRPr="00883222">
        <w:rPr>
          <w:color w:val="4472C4"/>
        </w:rPr>
        <w:t>REVISED</w:t>
      </w:r>
      <w:r w:rsidR="00434B9E" w:rsidRPr="00883222">
        <w:rPr>
          <w:color w:val="4472C4"/>
        </w:rPr>
        <w:t xml:space="preserve"> </w:t>
      </w:r>
      <w:r w:rsidR="00DF0DE0">
        <w:rPr>
          <w:b/>
          <w:bCs/>
          <w:caps/>
          <w:color w:val="4472C4"/>
        </w:rPr>
        <w:t>SEPTEMBER 16</w:t>
      </w:r>
      <w:r w:rsidR="00226425" w:rsidRPr="00883222">
        <w:rPr>
          <w:b/>
          <w:bCs/>
          <w:color w:val="4472C4"/>
        </w:rPr>
        <w:t>,</w:t>
      </w:r>
      <w:r w:rsidR="009677D3" w:rsidRPr="00883222">
        <w:rPr>
          <w:b/>
          <w:bCs/>
          <w:color w:val="4472C4"/>
        </w:rPr>
        <w:t xml:space="preserve"> </w:t>
      </w:r>
      <w:r w:rsidR="00511795" w:rsidRPr="00883222">
        <w:rPr>
          <w:b/>
          <w:bCs/>
          <w:color w:val="4472C4"/>
        </w:rPr>
        <w:t>20</w:t>
      </w:r>
      <w:r w:rsidR="00FC076E" w:rsidRPr="00883222">
        <w:rPr>
          <w:b/>
          <w:bCs/>
          <w:color w:val="4472C4"/>
        </w:rPr>
        <w:t>2</w:t>
      </w:r>
      <w:r w:rsidR="008F3850">
        <w:rPr>
          <w:b/>
          <w:bCs/>
          <w:color w:val="4472C4"/>
        </w:rPr>
        <w:t>5</w:t>
      </w:r>
      <w:r w:rsidR="00085D5D">
        <w:rPr>
          <w:color w:val="4472C4"/>
        </w:rPr>
        <w:t xml:space="preserve">. </w:t>
      </w:r>
      <w:r w:rsidR="007057B9">
        <w:rPr>
          <w:color w:val="4472C4"/>
          <w:highlight w:val="yellow"/>
        </w:rPr>
        <w:t>Latest r</w:t>
      </w:r>
      <w:r w:rsidR="00085D5D" w:rsidRPr="00EA0552">
        <w:rPr>
          <w:color w:val="4472C4"/>
          <w:highlight w:val="yellow"/>
        </w:rPr>
        <w:t>evisions are highlighted</w:t>
      </w:r>
      <w:r w:rsidR="00EA0552">
        <w:rPr>
          <w:color w:val="4472C4"/>
        </w:rPr>
        <w:t>.</w:t>
      </w:r>
      <w:r w:rsidR="002E38CF" w:rsidRPr="00434B9E">
        <w:rPr>
          <w:color w:val="4472C4"/>
        </w:rPr>
        <w:t xml:space="preserve"> </w:t>
      </w:r>
    </w:p>
    <w:p w14:paraId="3F7EB671" w14:textId="77777777" w:rsidR="00934A3D" w:rsidRDefault="00934A3D" w:rsidP="009A6458">
      <w:pPr>
        <w:ind w:left="360" w:hanging="360"/>
        <w:rPr>
          <w:color w:val="4472C4"/>
        </w:rPr>
      </w:pPr>
    </w:p>
    <w:p w14:paraId="7B29DE58" w14:textId="77777777" w:rsidR="00934A3D" w:rsidRPr="001540DB" w:rsidRDefault="00934A3D" w:rsidP="003E3A3C">
      <w:pPr>
        <w:pStyle w:val="Heading2"/>
      </w:pPr>
      <w:r w:rsidRPr="001540DB">
        <w:t>Key to the color-coding and asterisks in this document</w:t>
      </w:r>
    </w:p>
    <w:p w14:paraId="1043D93F" w14:textId="77777777" w:rsidR="00934A3D" w:rsidRDefault="00934A3D" w:rsidP="00934A3D">
      <w:r>
        <w:rPr>
          <w:color w:val="C00000"/>
        </w:rPr>
        <w:t>**</w:t>
      </w:r>
      <w:r w:rsidRPr="00FF321D">
        <w:rPr>
          <w:b/>
          <w:bCs/>
          <w:color w:val="C00000"/>
        </w:rPr>
        <w:t>RED</w:t>
      </w:r>
      <w:r>
        <w:t xml:space="preserve"> = Sections </w:t>
      </w:r>
      <w:r w:rsidRPr="008C67F9">
        <w:rPr>
          <w:i/>
          <w:iCs/>
        </w:rPr>
        <w:t>required</w:t>
      </w:r>
      <w:r>
        <w:t xml:space="preserve"> by Academic Assembly</w:t>
      </w:r>
      <w:r w:rsidR="008C67F9">
        <w:t xml:space="preserve"> (2013)</w:t>
      </w:r>
      <w:r>
        <w:t xml:space="preserve"> or WA state law.</w:t>
      </w:r>
    </w:p>
    <w:p w14:paraId="15F2025B" w14:textId="77777777" w:rsidR="008C67F9" w:rsidRDefault="008C67F9" w:rsidP="008C67F9">
      <w:r>
        <w:t>*</w:t>
      </w:r>
      <w:r w:rsidRPr="00FF321D">
        <w:rPr>
          <w:b/>
          <w:bCs/>
        </w:rPr>
        <w:t>Single asterisk</w:t>
      </w:r>
      <w:r>
        <w:t xml:space="preserve"> = Sections </w:t>
      </w:r>
      <w:r w:rsidRPr="008C67F9">
        <w:rPr>
          <w:i/>
          <w:iCs/>
        </w:rPr>
        <w:t>recommended</w:t>
      </w:r>
      <w:r>
        <w:t xml:space="preserve"> by Academic Assembly (2013)</w:t>
      </w:r>
    </w:p>
    <w:p w14:paraId="005126F1" w14:textId="77777777" w:rsidR="00934A3D" w:rsidRDefault="00934A3D" w:rsidP="00934A3D">
      <w:r w:rsidRPr="00FF321D">
        <w:rPr>
          <w:b/>
          <w:bCs/>
          <w:color w:val="4472C4"/>
        </w:rPr>
        <w:t>BLUE</w:t>
      </w:r>
      <w:r>
        <w:t xml:space="preserve"> = Suggestions and notes from the Center for Faculty Development.</w:t>
      </w:r>
    </w:p>
    <w:p w14:paraId="4DBCE40E" w14:textId="61E2CA4D" w:rsidR="00644F09" w:rsidRDefault="00644F09" w:rsidP="00644F09">
      <w:r w:rsidRPr="00F95760">
        <w:rPr>
          <w:b/>
          <w:bCs/>
          <w:color w:val="8500C7"/>
        </w:rPr>
        <w:t>PURPLE</w:t>
      </w:r>
      <w:r w:rsidRPr="00F95760">
        <w:rPr>
          <w:color w:val="8500C7"/>
        </w:rPr>
        <w:t xml:space="preserve"> </w:t>
      </w:r>
      <w:r>
        <w:t xml:space="preserve">= </w:t>
      </w:r>
      <w:r>
        <w:rPr>
          <w:i/>
          <w:iCs/>
        </w:rPr>
        <w:t>Recommended</w:t>
      </w:r>
      <w:r>
        <w:t xml:space="preserve"> addition</w:t>
      </w:r>
      <w:r w:rsidR="006D5DCC">
        <w:t>s</w:t>
      </w:r>
      <w:r>
        <w:t xml:space="preserve"> specifically </w:t>
      </w:r>
      <w:r w:rsidR="006D5DCC">
        <w:t xml:space="preserve">as we return to </w:t>
      </w:r>
      <w:r w:rsidR="00E45DE9">
        <w:t xml:space="preserve">in-person teaching </w:t>
      </w:r>
      <w:r>
        <w:t>during the COVID-19 pandemic.</w:t>
      </w:r>
    </w:p>
    <w:p w14:paraId="3E245AC0" w14:textId="77777777" w:rsidR="00934A3D" w:rsidRDefault="00934A3D" w:rsidP="00934A3D"/>
    <w:p w14:paraId="13BA514B" w14:textId="77777777" w:rsidR="00D24E73" w:rsidRPr="001540DB" w:rsidRDefault="00934A3D" w:rsidP="003E3A3C">
      <w:pPr>
        <w:pStyle w:val="Heading2"/>
      </w:pPr>
      <w:r w:rsidRPr="001540DB">
        <w:t>Background to the syllabus template</w:t>
      </w:r>
    </w:p>
    <w:p w14:paraId="6DCD600B" w14:textId="4CBCA149" w:rsidR="00511795" w:rsidRPr="0032156F" w:rsidRDefault="009A6458" w:rsidP="009A6458">
      <w:pPr>
        <w:ind w:left="360" w:hanging="360"/>
        <w:rPr>
          <w:color w:val="4472C4"/>
        </w:rPr>
      </w:pPr>
      <w:r w:rsidRPr="0032156F">
        <w:rPr>
          <w:color w:val="4472C4"/>
        </w:rPr>
        <w:t>In spring 2013, Academic Assembly passed new “requirements” and “recommendations” for all Seattle University syllabi</w:t>
      </w:r>
      <w:r w:rsidR="00975616">
        <w:rPr>
          <w:color w:val="4472C4"/>
        </w:rPr>
        <w:t xml:space="preserve"> and requested that the Center for Faculty Development maintain </w:t>
      </w:r>
      <w:r w:rsidR="008F1DC7">
        <w:rPr>
          <w:color w:val="4472C4"/>
        </w:rPr>
        <w:t>an updated template</w:t>
      </w:r>
      <w:r w:rsidRPr="0032156F">
        <w:rPr>
          <w:color w:val="4472C4"/>
        </w:rPr>
        <w:t>.</w:t>
      </w:r>
      <w:r w:rsidR="00511795" w:rsidRPr="0032156F">
        <w:rPr>
          <w:color w:val="4472C4"/>
        </w:rPr>
        <w:t xml:space="preserve"> </w:t>
      </w:r>
    </w:p>
    <w:p w14:paraId="7AEA6FDE" w14:textId="4D793FA9" w:rsidR="009A6458" w:rsidRDefault="00511795" w:rsidP="009A6458">
      <w:pPr>
        <w:ind w:left="360" w:hanging="360"/>
        <w:rPr>
          <w:color w:val="4472C4"/>
        </w:rPr>
      </w:pPr>
      <w:r w:rsidRPr="0032156F">
        <w:rPr>
          <w:color w:val="4472C4"/>
        </w:rPr>
        <w:t>Additionally, WA state law changed in July 2019 requiring a syllabus statement on religious accommodations</w:t>
      </w:r>
      <w:r w:rsidR="00FA1A99">
        <w:rPr>
          <w:color w:val="4472C4"/>
        </w:rPr>
        <w:t xml:space="preserve">, and </w:t>
      </w:r>
      <w:r w:rsidR="00AC3A8F">
        <w:rPr>
          <w:color w:val="4472C4"/>
        </w:rPr>
        <w:t xml:space="preserve">federal </w:t>
      </w:r>
      <w:r w:rsidR="00FA1A99">
        <w:rPr>
          <w:color w:val="4472C4"/>
        </w:rPr>
        <w:t xml:space="preserve">ADA regulations </w:t>
      </w:r>
      <w:r w:rsidR="00AC3A8F">
        <w:rPr>
          <w:color w:val="4472C4"/>
        </w:rPr>
        <w:t xml:space="preserve">on accessibility </w:t>
      </w:r>
      <w:r w:rsidR="00FA1A99">
        <w:rPr>
          <w:color w:val="4472C4"/>
        </w:rPr>
        <w:t>became law in early 2020</w:t>
      </w:r>
      <w:r w:rsidRPr="0032156F">
        <w:rPr>
          <w:color w:val="4472C4"/>
        </w:rPr>
        <w:t>.</w:t>
      </w:r>
      <w:r w:rsidR="00116058">
        <w:rPr>
          <w:color w:val="4472C4"/>
        </w:rPr>
        <w:t xml:space="preserve"> </w:t>
      </w:r>
    </w:p>
    <w:p w14:paraId="0ED28AD1" w14:textId="0823771A" w:rsidR="00F00336" w:rsidRPr="0032156F" w:rsidRDefault="009A6458" w:rsidP="009A6458">
      <w:pPr>
        <w:ind w:left="360" w:hanging="360"/>
        <w:rPr>
          <w:color w:val="4472C4"/>
        </w:rPr>
      </w:pPr>
      <w:r w:rsidRPr="0032156F">
        <w:rPr>
          <w:color w:val="4472C4"/>
        </w:rPr>
        <w:t xml:space="preserve">This syllabus template is designed to help SU faculty meet those requirements in a way that is user-friendly both for you and your students. </w:t>
      </w:r>
      <w:r w:rsidR="00D957D2" w:rsidRPr="0032156F">
        <w:rPr>
          <w:color w:val="4472C4"/>
        </w:rPr>
        <w:t>As with all activities and resources from the Center for Faculty Development</w:t>
      </w:r>
      <w:r w:rsidRPr="0032156F">
        <w:rPr>
          <w:color w:val="4472C4"/>
        </w:rPr>
        <w:t>,</w:t>
      </w:r>
      <w:r w:rsidR="00D957D2" w:rsidRPr="0032156F">
        <w:rPr>
          <w:color w:val="4472C4"/>
        </w:rPr>
        <w:t xml:space="preserve"> it is not required, but optional; if you have a syllabus format that works well already, continue to use it, while checking that the sections in red below are included</w:t>
      </w:r>
      <w:r w:rsidR="00F91480">
        <w:rPr>
          <w:color w:val="4472C4"/>
        </w:rPr>
        <w:t xml:space="preserve">, and that your document is ADA compliant so that it is comprehensible </w:t>
      </w:r>
      <w:r w:rsidR="007673C3">
        <w:rPr>
          <w:color w:val="4472C4"/>
        </w:rPr>
        <w:t>using</w:t>
      </w:r>
      <w:r w:rsidR="00F91480">
        <w:rPr>
          <w:color w:val="4472C4"/>
        </w:rPr>
        <w:t xml:space="preserve"> a screen reader</w:t>
      </w:r>
      <w:r w:rsidR="00D957D2" w:rsidRPr="0032156F">
        <w:rPr>
          <w:color w:val="4472C4"/>
        </w:rPr>
        <w:t>.</w:t>
      </w:r>
      <w:r w:rsidRPr="0032156F">
        <w:rPr>
          <w:color w:val="4472C4"/>
        </w:rPr>
        <w:t xml:space="preserve"> </w:t>
      </w:r>
    </w:p>
    <w:p w14:paraId="7F8DFFA2" w14:textId="77777777" w:rsidR="00CE25AD" w:rsidRDefault="00187F25" w:rsidP="009A6458">
      <w:pPr>
        <w:ind w:left="360" w:hanging="360"/>
        <w:rPr>
          <w:color w:val="4472C4"/>
        </w:rPr>
      </w:pPr>
      <w:r w:rsidRPr="0032156F">
        <w:rPr>
          <w:color w:val="4472C4"/>
        </w:rPr>
        <w:t>Suggestions</w:t>
      </w:r>
      <w:r w:rsidR="00A5687D" w:rsidRPr="0032156F">
        <w:rPr>
          <w:color w:val="4472C4"/>
        </w:rPr>
        <w:t>/comments</w:t>
      </w:r>
      <w:r w:rsidRPr="0032156F">
        <w:rPr>
          <w:color w:val="4472C4"/>
        </w:rPr>
        <w:t xml:space="preserve"> from the Center for Faculty Development are in </w:t>
      </w:r>
      <w:r w:rsidR="00A5687D" w:rsidRPr="0032156F">
        <w:rPr>
          <w:color w:val="4472C4"/>
        </w:rPr>
        <w:t>blue</w:t>
      </w:r>
      <w:r w:rsidRPr="0032156F">
        <w:rPr>
          <w:color w:val="4472C4"/>
        </w:rPr>
        <w:t xml:space="preserve"> and in [brackets]. Please delete them as you create your syllabus. </w:t>
      </w:r>
    </w:p>
    <w:p w14:paraId="5AA853A9" w14:textId="64DC1E39" w:rsidR="004A5D7A" w:rsidRPr="0032156F" w:rsidRDefault="004A5D7A" w:rsidP="004A5D7A">
      <w:pPr>
        <w:ind w:left="360" w:hanging="360"/>
        <w:rPr>
          <w:color w:val="4472C4"/>
        </w:rPr>
      </w:pPr>
      <w:r w:rsidRPr="0032156F">
        <w:rPr>
          <w:color w:val="4472C4"/>
        </w:rPr>
        <w:t xml:space="preserve">Feel free to re-use or adapt any wording in this document that looks useful for your courses. </w:t>
      </w:r>
    </w:p>
    <w:p w14:paraId="069E7116" w14:textId="401870E7" w:rsidR="004A5D7A" w:rsidRDefault="004A5D7A" w:rsidP="004A5D7A">
      <w:pPr>
        <w:ind w:left="360" w:hanging="360"/>
        <w:rPr>
          <w:color w:val="4472C4"/>
        </w:rPr>
      </w:pPr>
      <w:r w:rsidRPr="0032156F">
        <w:rPr>
          <w:color w:val="4472C4"/>
        </w:rPr>
        <w:t>If you are pasting text from another document in MS Word, use Paste &gt; Paste Special &gt; Unformatted Text to remove previous formatting. (These instructions should work on both Macs and PCs.)</w:t>
      </w:r>
    </w:p>
    <w:p w14:paraId="04B02F7B" w14:textId="42CCB054" w:rsidR="0056094B" w:rsidRDefault="0056094B" w:rsidP="004A5D7A">
      <w:pPr>
        <w:ind w:left="360" w:hanging="360"/>
        <w:rPr>
          <w:color w:val="4472C4"/>
        </w:rPr>
      </w:pPr>
      <w:r>
        <w:rPr>
          <w:color w:val="4472C4"/>
        </w:rPr>
        <w:t>If you are also pasting the syllabus on</w:t>
      </w:r>
      <w:r w:rsidR="006F186A">
        <w:rPr>
          <w:color w:val="4472C4"/>
        </w:rPr>
        <w:t xml:space="preserve">to Canvas pages, consider setting up the syllabus as its own module; we have suggested below where you might want to begin each new page so that </w:t>
      </w:r>
      <w:r w:rsidR="00B556B3">
        <w:rPr>
          <w:color w:val="4472C4"/>
        </w:rPr>
        <w:t>it is easier for students to locate.</w:t>
      </w:r>
    </w:p>
    <w:p w14:paraId="2DC95BBC" w14:textId="18FC6D8A" w:rsidR="000D4F4E" w:rsidRPr="0032156F" w:rsidRDefault="000D4F4E" w:rsidP="004A5D7A">
      <w:pPr>
        <w:ind w:left="360" w:hanging="360"/>
        <w:rPr>
          <w:color w:val="4472C4"/>
        </w:rPr>
      </w:pPr>
    </w:p>
    <w:p w14:paraId="3D84E597" w14:textId="73C9A531" w:rsidR="00CE25AD" w:rsidRPr="008316D4" w:rsidRDefault="008316D4" w:rsidP="003E3A3C">
      <w:pPr>
        <w:pStyle w:val="Heading2"/>
      </w:pPr>
      <w:r w:rsidRPr="008316D4">
        <w:t>C</w:t>
      </w:r>
      <w:r w:rsidR="00563F01" w:rsidRPr="008316D4">
        <w:t>ompliance</w:t>
      </w:r>
      <w:r w:rsidR="004A5D7A" w:rsidRPr="008316D4">
        <w:t xml:space="preserve"> </w:t>
      </w:r>
      <w:r w:rsidR="00A60C23" w:rsidRPr="008316D4">
        <w:t>with the Americans with Disabilities Act (ADA)</w:t>
      </w:r>
    </w:p>
    <w:p w14:paraId="3E242E72" w14:textId="04D1FF6C" w:rsidR="003A116D" w:rsidRDefault="00F1671D" w:rsidP="009A6458">
      <w:pPr>
        <w:ind w:left="360" w:hanging="360"/>
        <w:rPr>
          <w:color w:val="4472C4"/>
        </w:rPr>
      </w:pPr>
      <w:r>
        <w:rPr>
          <w:noProof/>
          <w:color w:val="4472C4"/>
        </w:rPr>
        <mc:AlternateContent>
          <mc:Choice Requires="wpg">
            <w:drawing>
              <wp:anchor distT="0" distB="0" distL="114300" distR="114300" simplePos="0" relativeHeight="251658240" behindDoc="0" locked="0" layoutInCell="1" allowOverlap="1" wp14:anchorId="1CFBFA3D" wp14:editId="629D6B64">
                <wp:simplePos x="0" y="0"/>
                <wp:positionH relativeFrom="column">
                  <wp:posOffset>0</wp:posOffset>
                </wp:positionH>
                <wp:positionV relativeFrom="paragraph">
                  <wp:posOffset>289560</wp:posOffset>
                </wp:positionV>
                <wp:extent cx="5753100" cy="1206500"/>
                <wp:effectExtent l="0" t="0" r="0" b="12700"/>
                <wp:wrapSquare wrapText="bothSides"/>
                <wp:docPr id="5" name="Group 5" descr="Screenshot of the Styles sheet section in the &quot;Home&quot; tab toolbar of Microsoft Word."/>
                <wp:cNvGraphicFramePr/>
                <a:graphic xmlns:a="http://schemas.openxmlformats.org/drawingml/2006/main">
                  <a:graphicData uri="http://schemas.microsoft.com/office/word/2010/wordprocessingGroup">
                    <wpg:wgp>
                      <wpg:cNvGrpSpPr/>
                      <wpg:grpSpPr>
                        <a:xfrm>
                          <a:off x="0" y="0"/>
                          <a:ext cx="5753100" cy="1206500"/>
                          <a:chOff x="0" y="0"/>
                          <a:chExt cx="5753100" cy="1206500"/>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53100" cy="1135380"/>
                          </a:xfrm>
                          <a:prstGeom prst="rect">
                            <a:avLst/>
                          </a:prstGeom>
                        </pic:spPr>
                      </pic:pic>
                      <wps:wsp>
                        <wps:cNvPr id="4" name="Rectangle 4"/>
                        <wps:cNvSpPr/>
                        <wps:spPr>
                          <a:xfrm>
                            <a:off x="1524000" y="171450"/>
                            <a:ext cx="3879850" cy="103505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90D4E2" id="Group 5" o:spid="_x0000_s1026" alt="Screenshot of the Styles sheet section in the &quot;Home&quot; tab toolbar of Microsoft Word." style="position:absolute;margin-left:0;margin-top:22.8pt;width:453pt;height:95pt;z-index:251658240" coordsize="57531,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guBrwMAAPkIAAAOAAAAZHJzL2Uyb0RvYy54bWycVttu2zgQfV9g/0HQ&#10;eyPJl8YV4hRG0gQFgtZoWvSZpiiLKEWyJH3br+8hKclOnG538xCFl+HM4ZkzQ1+937ci2TJjuZLz&#10;tLjI04RJqiou1/P029e7N7M0sY7Iiggl2Tw9MJu+v/77r6udLtlINUpUzCRwIm250/O0cU6XWWZp&#10;w1piL5RmEpu1Mi1xmJp1Vhmyg/dWZKM8f5vtlKm0UZRZi9XbuJleB/91zaj7XNeWuUTMU2Bz4WvC&#10;d+W/2fUVKdeG6IbTDgZ5BYqWcImgg6tb4kiyMfzMVcupUVbV7oKqNlN1zSkLd8BtivzZbe6N2uhw&#10;l3W5W+uBJlD7jKdXu6WftvdGP+qlARM7vQYXYebvsq9N6/8DZbIPlB0GytjeJRSL08vpuMjBLMVe&#10;McrfTjEJpNIGzJ+do82HP5zM+sDZEzia0xJ/HQcYnXHwZ63glNsYlnZO2v/koyXmx0a/Qbo0cXzF&#10;BXeHID0kxoOS2yWnSxMnoHNpEl6BizSRpIXiseuDJoWnxR/wNvEE8Td6UPSHTaS6aYhcs4XV0Kw/&#10;DuvsqXmYPgm3ElzfcSF8lvy4uxj0/UwfL3ATtXer6KZl0sViMkzgjkrahmubJqZk7YrhMuZjFQCR&#10;0jrDHG18wBqBvwCsB3qyEVAegfkrWMjrdYIqxtPxLAhqkAVIM9bdM9UmfgBwwIBckJJsH2yHpjfp&#10;OIwAAjLg8UJHt7E9XZidEfa/CuqxIZoBgnd7VMCkV4AnCbkVLJn4rHZWQ83Z3/FTTEeT3NeWL63L&#10;YjLtKquvvfHs8t0Mi7H28vE0jxavpYqUUnk1ASMphUx283Q0Q4EHcq0SvOq1FtozuxEm2RI0VkIp&#10;JDQKkoUSjpZAIiRy4K8ccxBG7iBYjPGF1agW9JFRDOLb/nO/RdxqSMViOLSY2GS87PoTQYRCwqH3&#10;HLXZ+e4c9JanmGOZDfb+KAuvxgAs/zdgUfrDiRBZSTccbrlU5iUHwg2Ro31PUqTGs7RS1QG9xChI&#10;HDm2mt5x6P2BWLckBo8UFvHwus/41EIhWaobpUmjzD8vrXt7SB27abLDozdP7c8N8R1RfJQognfF&#10;ZAK3Lkwm08sRJuZ0Z3W6IzftjUL60eqALgy9vRP9sDaq/Y73eeGjYotIitjzlDrTT25cfIzxwlO2&#10;WASz2Gof5KNGg47J8/X8df+dGN0VvUMRfFJ94Z3VfrT1+ZBqsXGq5qExHHnt+EYTCKPwvgYJdb8F&#10;/AN+Og9Wx18s178AAAD//wMAUEsDBAoAAAAAAAAAIQDXcIYcMDoAADA6AAAUAAAAZHJzL21lZGlh&#10;L2ltYWdlMS5wbmeJUE5HDQoaCgAAAA1JSERSAAAC8wAAAJUIBgAAANU3dbkAAAABc1JHQgCuzhzp&#10;AAAABGdBTUEAALGPC/xhBQAAAAlwSFlzAAASdAAAEnQB3mYfeAAAOcVJREFUeF7tnQuYFMW5919y&#10;ks9EMCGR25c8IhJAXPASIF4WwUSjXPJ5AyWKIT6eT3YXb8AhGhFIVG6eqGERDbD6nRyiEg8CGhMg&#10;HMXIIoiKiMh9CQI5KjcVI2DOMY/7zb+maramt7une6Znp2f2/3ue2umqrq6uru7t+vfbb1W3qE8g&#10;hBBCCCGEkKLjC/qXEEIIIYQQUmRQzBNCCCGEEFKkUMwTQgghhBBSpBREzM+s/pVUjrxRx0TGjR2j&#10;gsG5nkQH25ZtEBTn/yXJDNuMEEJIU+Mq5mvmzpFBAy6W6VOn6BR3VtXWqnxhO69jR4/pJXcyrS81&#10;THvbAWLzT8uW6RzRUYpti+t0xHXDdawx69e/odoU1ysoxTYw15AXWIc8pc4Tj/9WHeviRQt1SvFS&#10;t2OHurea65YQQghxw9Myf/zxx0tt7UrVoXjx7DOLVb6wjJ8wUeY++piONSbT+lLlrgmTVBg95l+k&#10;bbu2yoIctaAvxbb9Tq/ecujQQU/RszzRhm3atJV+/fureHO9vpoDuAY6djxZlv/pTzqleNm3b59s&#10;2bJZxwghhBB3PMX8sWPHlAD6859f1CnpQOSjo0EeEg0QmwgDBw2SKVOnK1Hy8su0ymUC7YXr8OVV&#10;7m21bt3r0ue7fXSMlCp4A7N37x6pHDVK/SJOCCGElDq+PvMQlsv/5G4ZXvj0Aundp4+0atVKpyRB&#10;BzpxwngZeuXl6nU33B+cr7wz+ZU615s4rNQoz5TrZrVGGlxUkAd1wL6xre1igAcR1BF5EJDf7w1E&#10;oSjrUSafHvtUx5LA8mgfn31cOCY3X3BY+I0birNtQaYynfmNK8PBgwd1iqh2RlqhgFiHaHeC6wEP&#10;poMH/x+dUrptEBa/Y3bDtBv+x8Ns11Ssql2p7km9evVWv4i7Ye5RqD8CjsX8/5tjxLnEsdnnE+3l&#10;3M7rzVmmNsp0n0Qdpk2drJbxizzYPyGEEOLEV8xfOWSo+rU7GQABAxecAQMG6ZQGtmzerCzKY8aO&#10;Uy4jAwYOlEdr5uYslg8cOCDPLF4kFZVVqtx27dolyp2TJqbQsUK4oiNHHtQBr9t3735H50hy7z13&#10;q1/j1gKXFrzSjhvrXl8np3bvrmNJMYGO3RzfyIoq9bBlhAJEDCySzrZGOcbFxEmQMp2v+t9cv179&#10;vrFunfoF27dtU2UUin79L1Ci3Smu3kyIJlyPXbt10ymNKZU2CEOmY/YC/4dPPv64ujdgO/zi/zLT&#10;dk1B7cqVcv75yesc5wxxJxDRUyffq5ZRfwS0gf3/j2PEuZxT85gsW/68SjPt1bZt27Tt3FzhgrRR&#10;pvvkdSNGyHU/HpFcTvwiT/fTTlNxQgghxMZXzKPj6tPnu0oQ26Bjsn2QbX484idKcBuXEcTBq6+u&#10;Vb/ZAp/oKdOmp8qtGnWTEm+2mEK9+idEnb1/bOMEZeFBJJVn6vRYdJQQDAgQB7DMYTyCeaACEAP2&#10;8cG9BOvN25MhQ69S29htDfGC4/3+9y/UKelkKvP0089Qv0aw4OEJwhZCZvv2rSoNbNmyRbp3L1wb&#10;QrzhmoR4N6CusNZDKPlRKm0AjNXYGZxkOmYvcC3hfw/5sR3+v4Nsl2+MwQH1Al4PdxDZnTqdov7n&#10;UX8E0wYGHOONFZXq/mdAe+F8YzyLvR3a8MknHte5kgRpo0z3SVzPJ5/cSS3jF3ns+hBCCCEGXzEP&#10;rrp6mLL2QmQa0CldOWSIjjUGHSssVhCkeI0M0LHmQllZj7TOzFhaUTcAgYXl8/ulP2BgG3TeNhB9&#10;cJOwjykOHSUsfwhouzZt2qhBmqZeOD6IBOfxoaNH2xqLHh6+7OOCqwHazs0yHaRMbAcLohGteHhC&#10;eRAbsPgD5EM555xzrooXCoh229UGx47jgLDzotTaABZct2AT9Fpyw+1aOu20sozb5Rs8tOLaN+D/&#10;BuLbHnOC48ZD2MWXDNAp7jjvNaa93N5Eog2xDnkMQdsoH/dJQgghzY+MYh6dEjrF5cuTViVjAYMV&#10;2A1ME2gsVeg08Rq5Kdi2tcFCmomf/+LuhMDvpISzl+99IcArfQS8Vocbky3KzfGhzrbFFXFg3AQw&#10;s4vtagOx2ff889Wyk6Blwnd/y+YtahmW7+/06qUEMkQM9vP22xvVA5JTwDQ1ENIQQ+YahcDDtev3&#10;oFZqbWAsvc5gE/SYw5LtdrmC9scDFv5n7ONBGoL5XzDH3bJlS/UbFLOdH0HyANNGhbpPEkIIKT0y&#10;inkAi5TpFJ9ZvFgGDGxsoQIQT+hQ4X+L19HmNXNT0LJV8A4aggvTEz406xEpKytT1jFbOBcavHKH&#10;CMWrfWPx69Chg/o1/rPOYNyE0OYQlXhdj4eUY8eOJs6Bu2U6aJm9evVRDwioCyzfZT2SlktYqyFi&#10;4V8ch9licF5hFcV1iLrimjU+1F6UWhsEIegxB+Xo0aPqt1CuarjW4V7mdiy225k57rAE2S7Tsdtt&#10;VMj7JCGEkNIjkJhHRwPRMmf2r5UlEv6fbhw9kuywvv3tb6tfgI6rKYDLAzru9esbfOgBHkDswYv2&#10;63Aj6sHWrUmra1xAJw8hPv/JpPUOdYVIh+XZWFvtYFufISrxcAILMlwPvCzTQcvEMtoWYxKOP76l&#10;amsAazVELHzFTz21MELOCd5CQMQn63p8yofai1Jsg0yEuZacYDC5/T8EzCBjv+3yCcb04Dp3OxZ7&#10;zI85bq8pTL3w2w5pzmPP1EaFvE8SQggpPQKJeQB/ZIhiDPjy6rRhdYLgwbSVEJOwDGPAWVOBNwbY&#10;p/GHx/ID9/9SdcQGvA7HlHBYj4C8AD6tcQJtjIcmHIPp6DFOAWISFntTf7iUOL/UC0s8rMi7d+9u&#10;5BftJGiZp5WVqbEStvUZ1mqIWDzgZRLNTYV5C6HqavlQ+1FqbRCEoMfsxsS7Gv5/sD2szF4P+PkG&#10;dUDbw73MDecHxYwLm3kbZ47BrPfCazukmcGrNn5tFPQ+aaz9MFBQ7BNCCPEisJiHjzxE8QAfwQIB&#10;ilfHEDfwv4VPKKZYayowOwQ6TIgU7B+/6GgxjaXBvDLHegR0pmaGiriBusOaN3f2bBXHOUBdUWdT&#10;f3TyTiEDq7FtefUjTJkoz7Y+o2wIJbgExQVcg6gP6up3rdqUWhsEIegxO8FgcjzYQ6BiG7wFQTmF&#10;epCBZdzvDQzSbas64qgvxj+Y48aDbyZXGq/t4Mrj/B/L1EZB75PJfJVqis0J4++koCeEEOJKi/oE&#10;erlkwSBXdLgQ+4SQ7MCsK+DBGdXqlxBCCCGFJ7BlvliB5RGW0z7fDeZyQQghhBBCSLFQUmIe/u/G&#10;/xUBPsDVMx5UM5yYAYuEEEIIIYSUCiXlZgMBD0EPX1YAX1m418CPHv6nhJDsoZsNIYQQEj+ahc88&#10;IYQQQgghpUjJ+8wTQgghhBBSqlDME0IIIYQQUqRQzBNCCCGEEFKkUMwTQgghhBBSpFDME0IIIYQQ&#10;UqRQzBNCCCGEEFKkUMwTQgghhBBSpFDME0IIIYQQUqRQzBNCCCGEEFKkUMwTQgghhBBSpFDME0II&#10;IYQQUqRQzBNCCCGEEFKkUMwTQgghhBBSpFDME2Lx6iur9RIhhBBCioXm3H9TzBNCCCGEEFKktKhP&#10;oJcJafbgyf6c8/rqWGb27t6llwghhBASBR07ddZLwQnbf4flwIED8vTTC2Tt2ldk165k39++fXs5&#10;44wzZPjwH0u3bt1UWiGgmCfEIhsxn81NhxBCCCklouoPsy0nn2L+jTfWyV13jZeWLVvK979/ofTo&#10;0VOlv/POLnn99dfl7bc3ypgxY+Xqq4ep9KaGYp4Qi2zE/J5jbXWM5JN+ZSfoJUIIIXGjVMW8EfLn&#10;nHOOTJr0C52azqJFC2XWrIcKJujpM08IIYQQQogLU6dO8RXyYOjQq+TWW2+T6uoZsmPHDp3adFDM&#10;E0IIIYQQ4gA+8kePHpWqqpt0ijcQ9D17ni7z5z+hU5oOinlCCCGEEEIcbN68SQn0tm2DudOeffbZ&#10;snHjRh1LZ9zYMTJowMVpYfGihWrd9KlTVDxbKOYJIYQQQghxsH//AenUqZOOZeaUUzonttmvY425&#10;cshQWbb8+VQYMvQqlT5+wkQVzxYOgCXEIqoBsBysmRurtnyilxpgmxJCSHwpxQGwo0ZVSVlZmVRV&#10;jdIp/qxatUomTZogq1e/olMagGX+1O7dpaKySqdEBy3zhBBCCCGEOOjcubNs3rxZxzIDt5xTTjlF&#10;x4IDNxsEw4jrhisXHPwal5w6x8Ba45qDUHJiHk90zZ04tgHPCyGEEEKKiQsvvFDNIV9XV6dT/Hnx&#10;xRVy3nnlOpYbj9bMlZ//4m7lftO//wVy7z136zVJIb9ly5aUuw4t84QQQgghJO9s3LBeLxUHvXv3&#10;kTPOOFOmTZsiBw8e1KnuTJ58j5r5xm+e+WcWL0pZ092s7Tbwr++qvyp7fr/+cuhQw/5ra1emuetQ&#10;zBNCCCGEkLzywn8uk717dstra9folOLgmmuulXfeeUfuuOOnrhZ6iHwI+VdffVWmT79P2rVrp9c0&#10;xjkA1oh1N9q0aaOXRDp06KB+If5X1daq5X79+6tf4Cnmf7/tIxk4b6uMXbpbp5BS5cr52+XkB9bL&#10;9Np3dYo/ffueJytXrtQxQgghhBBvIORB3/7fkwP79xWNoMfXX2GVv/jii+WEE74qI0f+X7nllptl&#10;zpzZKtx558/khhuul02bNiXyTVeW/ELgOZvNb988KM9s/VA6tT5OZgxumJbn/vt/Kbt2Bfd/xuCB&#10;22+/Q8fyT9BR0GGPw40wx9aU+wszEnz13k9k+II6OfH4L8rxX/qCvDyyp17jDcT8tGn3yQUXXKBT&#10;MhOmToWEs9nEA85mQwghxYVbP//RRx/K6tqX5Mtf+Yr84JJBnmk22eqFqGezgZC/667xct5558nd&#10;d9+r0mDIfO21V5Weg3xu376dmofez7XG4DebjRn8iikqAQa+XjlkSGrqSljkb7v1Znlo1iMqbpaN&#10;Zd93akpjlbfFPL6GdeDAAR3LDF43BDnIqAh6EYQ9DjfCHFtT7i/MPwLO8Z/qDsv4/t+SSSv+KpMv&#10;Okl+8h3/jyM0tZhH27344ouyceNbOsUdt6mgwkIxHw8o5gkhpLjw6ue3b90ip55WpmNJIOiPfPI3&#10;Oalj4zncs9ULUYp5NyGfK1GJeQh4lAVN+fiT89X60GI+7uQiGkuFMG3Q69cbpc+3WknN5Z3Vclnb&#10;4+WJq7vote40pZjHHK9OET98+HVy8823qOVs6uIHxXw8oJgnxJ233npLzjrrLB0T2bBhg5x55pk6&#10;lj9atGihl/ypqqqSXr16qS9h+tXLLs9HhpAiIir9lW05UYn5fAh5EKWYB8hjBsVyAGwzZtbaffLB&#10;sX/I9doSP7jb12XVnr/Jrg//ruKF5pFHHna1xhshb4hKyBNCSNxZuDD5+XeDM15o5syZIxUVFeqB&#10;Y9SoUTm/kSakKcmXkAcPzqj2/GAURLwR8gAWdyPkAQS8c8As8piBtL5iHhb5YrLKk3C8uOtj9Quf&#10;eQyAfXxD8gnv39b7T7/UVKxY8YJeIoQQ8vHHH8uUKQ0flgGIIz2OQNjfeOONOkZIvMmnkM83zd4y&#10;Dyu034w9GLgKVw+3gHXZgn26WcDztT8nGPi6/r2jMqTsG8pP3oTT2n5Flu74SOcqLPv379dLhBBC&#10;3njjDb0k8rvf/U4vpac3BXCL8Qp79uyRFStW6Jwif/jDH+Spp57SMULiyY4dO4pWyIPAYh5TVWLq&#10;QvyWChDTP1m0U15/94ina0mnTp2kZ8+ergHrsgH7wj6xb+d+87E/NxZu+kDNXoM3LxjwasLwM9oo&#10;1xvMZlRoWrVqpZcIIYQ8/fTT6vfSSy+Va665Rv0Ckx4HOnbsqL6a+corDRMS5GsqY4wfiJJHH31U&#10;+fKb8OCDD+o12WOX5wyXXXaZ2qebK5KdLyxoF/tYzH727t2rcxAnrVu3ltGjxxSlkFcknqQDcd2C&#10;uvoxS96p/84jb9XPW39Ap9bXv/TSS75h3brXdU53Fi18Wi81sGP79vralSt1LBx73vmLXvLnLx98&#10;Wt+35u367tVv1j/0yvvqmEx4duuHOld0oEx7H9gn9o06oC5REqQNcD4nPL9Xx9K54sltnutAefm5&#10;6tyGIeh5sfnFLyapfTmDjTOeK2vXvKyXgoHjqt38t0bBk6UVGOlVX7FUx7OkrrpcleMWyiuq65fW&#10;6YyKpfUVWBdqp3X1S6srEu1rlV1enqh3WsGB8a1veYWjvvXh2tSFpRW6/ADHnClvar1LcG4SJm8D&#10;+vzYobw6cQa8CJbfqy5REqadvQjeZsnjLq8Oeg2GbVdv/OoYvD65sX///tQ+f/e736k0/Jo0rM8n&#10;Zj8IQfHbxm9dUKqqqvRSNNh1yrVuBrcynSHxUNbo/Nnrw2BfE27BXDv5IJt+3o1sywnbf5cSgS3z&#10;V59+ovpt1/JL8ub7R9UyuOuuO33DY489pnM2BqNzH62Zq0bkGsyI3Zq5c3RKfsDgz79+/D9y7LPP&#10;5YGX31PTMpow+9V9Old0oEx7H9gn9o06oC5NDWasmfKDk3QsnWeGn+q5rim56aZb1Nz6pcSyZ2vU&#10;b82zyQ9o5IM1NWNkcNdKyXoPO2dK3xZdZfCYGlljf9cjEakZ3FX6VkZb9zVrahL1DW998iRR/ymJ&#10;ZsYgPKmZIjN36nQ3AuetkISuRK+aCokHlER7tJDGzRE8786ZfaVFi8GyqbrOyl8n1TJGurbo26g+&#10;YfO71SUywrRzRsK0b2bCt1MQGtcx8ZQqMqartIj4f8INfF3SgNli7F9gr/dj7dq1yuIMa63Tchu1&#10;pduAGW6CAHccUy/8Iu5lTYZbBHzyowLlueGVHiVwRfr973+vY9mDcq699lodcwfr83WeSQFJ3JAy&#10;AisyLMiwKBsLfZT8ePi1KsAiP/CSH9RPmzJZrwlPmCc6HAus4/mwxGcC+8S+UYeoierp2AtYw5vC&#10;Mg9grXj44Vn1V155udpvUVvm66rryxP/cuXlsFKX1+di0EtauivqE+LCQV390oqkFbzBqhnGMt9g&#10;zSxP5K+z6liXqH+FttSHNcT61bcObwASZdoEblMXUvsy7e3T0EHyJq2ybnVv3K5h8iZ27lM/nd+2&#10;JIfM712XaAjTzn4Eb7NkPON+wrZrAHzbMqK3bZmA9Rb7wa+NV7oT3EtNXr/wwAMP6C3SsfME4ZVX&#10;XknlX7FihU5twFnexIkT09Ls8Nxzz6k8NsYCHRW2RRttYJZztWSbchCc2G3kXO+V7oX95gbBbvM9&#10;e/aktW/UbzQMUWmPbMuhZT4D+498Jm1bfkktbzl4TP1GiZn0Hhb5/v0vSJueJ5/AOt37m63kzuV7&#10;PH3m8zEgFfvCPrFv55zuTTUAFh9ictsHAtbFBXwoC1NRLl78bCQfhSokO5cskDVSIRPnDZPyxNKC&#10;Je7mwZ3LKqVv3wZ/yRYt+kplYFNiFxl0O8oX2bTDZRuUbcrtWynLHFl2zpwieHeQEEKyeu4g6WJd&#10;nl26jJa586pV2TVTZoq9qaqzVW5wy2cX6TJ6rqxOqKVoWCb3j1mT0F1XyKBEfScmil2zYElaXRsI&#10;k9eb8rKueikzdt5l949JXg+j3b7rMEhuX7pU6laPTrRQkrD580vwtltWqa+L1PWRfu1konH7LpFK&#10;q7y+jostm3ZKWvJNmSEt94Nul+rEP4XzfyJKYB2G1RUMH97wJhuYONZ7WZEx2w1mlTFl+PHTn/5U&#10;faQvW+D/je0xkBAkRKTyofcDbwqcs/TYwEqPNwo2mzdv1kvRYPv12zPwzJ+f1CdO8MbA6WM/adKk&#10;UJb8c889Vy/5g/Nn9mXeWDix38wkHkDS2hzjGG699Vb1hiTxYCT33HOPXtMArPU4D+ZY6GNfZGhR&#10;7wt8umGNRzD+5flg7pzZeil7snmi8zueBQv+Q1mG3QLWZYvXPqPYX5A2gGXdWf4ll/xAWcAz+V42&#10;pWXeSfFa5m0rY119ovN3tQ4mrZ0N1hU7pBt1vS3dS9U62/JvrJHlymKZXq6dT9crgzW3zjbXA22Z&#10;9C7Xr76G9DKDtakLTiupn9U0YF4vq6w6Jsc5DJ43rIU4vEXZ15qcK2HaLq3O+hqzMoZuM3s/jazw&#10;4dspeW02XK9u12qmtnSuRzxKbKvx9u3bdWoSxM06LysyLNsmD6yybmXYllssOzHrwgQ/q7YzL+q1&#10;YcMGvbZxnZxvHkx6FNhWbfNmwrbOO/tEu83dgt2+droTWM/NupqaGp2axN7O7Y2K8xzZbZWpD3di&#10;X1/OAKt+UKLq57Mtpzlb5nP+TyiEi4ofUV1MxUw2bQAxD2GcacAyoJhvAMcVSHgGEj+WmLaViBYs&#10;tgBKCo70m64d0l0MGkRQefVSLXKM6E+kN1QqmS+9UhkwdbbEkD42uw5uAsmPQG3qQmPR5X1MQfMm&#10;83mF9GMKnjdsW4c/N42PLzoCtZ2+bp1Vdl4LubZZenlRtGsyzb5+M7Vl2np93FGSyZUm03oIZdOm&#10;XuLs8OHDqTwITux1QQMEsdf+7Hxe9QZ23eGWYjBpUWCLarMPPzchUye7PnZ+W2ibNL+A43cKcHu9&#10;XZ4t2u162fnDgAcosx3KxnUAjMC3950J9IdRhWygm00O/Pv6AyU1XWVzBK8X589/UkaOrJDevfvo&#10;1HT8vuLHL/xlJjnwtUKuGJSMy6ArEjFxDITtIqNX4wF7rnSVnbJs2UyZWVkpfbvCbSAkW+oav/Iv&#10;r5Z5owdp94IuMmj0POUekKhEDoNll8iCROXKq+eJ8WroMmguehNZ7ermkEf0gMzy6tvFNDPcKq5I&#10;NnT6MYbJq3Af/FguNTK40eDHMHmLkKBt12W0rE4c+1yVaafM1K5jXeGe04jgbVaR+idK0uWHcCur&#10;kazGlO/cIZsSP+llDpK5if1ne/0m3enwjxUNcH/wcrEx2K42boMbZ8+enWpXuFy48bWvfU0vRQdc&#10;dk4++eSMAy4nT56slxqTEM56SWT16tV6KVr+/Oc/6yVJTbpw2mmnqV9grwemPW03GXvZz2XIDXzF&#10;/LjjjtOxxowYMUIvpS8765UNL7zQ8HHGkSNHpq6DQYMGSeJhTKUF5f33348skJAkLsiSItsnulIi&#10;TBvgdSDca8aN+xed0hhY7X/84+Epy4Ftmcf0kVVVlWrZj6jOS1Fa5o1l3TU4rH1+eS3roZ+l21jG&#10;G/I3tjQakuUYq3pYq2YCD+urk6awzCf3YbWXIzR+U+CeDyGoVda5Lnheb1crd8Lm969LLoRvOxOS&#10;dXFeC8HbLHl9NrrW0q7BkO0U8PrN1Jb2enN8UQH3C7t9MwWnu4YfsCZ7le/Eb50NLLuw9toWZASn&#10;hd5eZ6zBbni9MTBvI6LAlA2Lu439VsCtjkiDdRxt6Dxeg53mF5zWeXudE7d1bmlByHY7N6KyjGdb&#10;Di3zOTBw3taUZR6fwnUOpoxy0GaU+A00DRrCHFtT7y8okyffIy1btpQ77viZTmnM1VcPU7/jxo1N&#10;s8LffffP1YdB+Lluf5KWOi9qZEpqtN0yqdRW+PKKCqmuXipLl9ZJXf1SZcUPCizjCXGRhcW9q5Ql&#10;lE2m7XbOrJS+lTMbDZ7NjdwLUwMyy6sT7eWw8GJKwsRxNQzQ1IM3A+UNwiZxG2vsjsnbRbr1TPys&#10;2SJ1iLpgBmUmDdNh8+ePwG23rFIGKwu+mR5yrmXJD0OG9q3boizhyXGyhWinZZJ88XaFdXyw9+cO&#10;Bj6qqT9DgPzYzg1YyDGw0Uz/iEGqYcvPBCy7Z555prK2J0SuThVZvny5XmqM31sBr3WwZkeB/dYA&#10;U12iXUywp77cvTv9S/EYLIoPDV100UWqDYNY49P/X5IBA1IB3qo8/vjjajkbEg8Teik5OJc0L3IW&#10;81sPfioff/oPtXzCCV/N61dLo8TvS6tBQ5hja+r9BQEPB7t27ZIJEyaqWWO8wLoHH5yhliHowWOP&#10;1SghP23adE/XnHzgnNGmGGa4WZL0Q3ERP0mRnhI/5pX/0npZPXeujB49SAYN6iJddHqurNnilDc7&#10;k3WTntJNeRR0kR8OU2reesBwAiFcI2tqtiB7CteZc8Kw7H69kD1KT010m81FH9eaMXI/BNyyZ4Pn&#10;DUL5MPlhUI8MK++g25NuJO5trc9N4rq5XSvEsPnzRbi2K5dhaY1jrrkQONrXea3t3IH/DnMNh2yn&#10;Lt0SW+L51T7Z2iUoqNo315N21Um6/YQ8Rg+2bt2ql8Lhth1mQDnrrLOU8IRwvPTSS5XY3r59e+qe&#10;FDXDhiUNQSDITDph6Natm17Kjddee00v+WPnQ1vChQhARKMvPHz4sIqHBefBYMrMhh49euilxL9g&#10;2gdCkkDgjxo1Sp0HusaG49UHNqgQaxL/wDnR8f438ja7TTbQzSZYGyxZ8kflogI3GbjM2MEeiW+D&#10;V4Bwt8F2cM0JMljWUCznJR9uNvg3c3NxAcnX89rNxbjYJNR8Knfd0tTc7gkBkkp3uirYpNxsUvm1&#10;+0xaPdwGwAIrL+qRqkhii0T9TF3scpRbgz17DfKhjED1jW6eea/2SNLgQpTJZcLOq2Je+V0G+obJ&#10;C4zLSnq6S5tqwuTPfJzZEbjtrOvZYOpvlxG8zcy1mX6tYR+5tGsyr5Wm9huwLc3/mnWMAPmjwHbd&#10;yDRDCdabvNjOxh7giUGpXm4tJg+CE791fnhtZ6d71QdgnckHVxSDOd5cMe46mYK9bzvdxi3dLc3G&#10;Pjde+7D7ZCybdDPzDoAbk72NPTgW62yXIfv6sGftsfeDdvcbwOxGqbrZrL3/TRXiTM7/CRTz8SNI&#10;G0CMQ5S7BfjIe4EbKHzkwwh50LzFfLowSCNNDBix4REaiWOXPFZo0BdJEVRekRTN6flcBIoRYV7B&#10;IVxSx+AIdrYg9bXJ1KZuOAWdk6QgS4ZgeZPnzd7OGRo3hXs+BGfeFG7t7efzHTC/V11yJUzbJSLp&#10;+0c9HWI5eJslr+OKpUbUJ4NnfUK0a/r12fj/NavzmiO2iHWKcy+8fLztdC9skeiWz2+dF15CHNjl&#10;2VNSOrFnW3GOB3D6uGeDV9kGN7FrPwCYNOf0jgY7LVOwp/K003H+zfm0H/Aw5sHGb4pJO9iiPdNs&#10;NmHamGK+cOR+Z48ZFPPxbINmLeZ9e3sj4LWoti3xCOUV9dVL8VVXKw+y+YjjcmyTJka0mEdiQkgZ&#10;gVOeEDZpU2DaJOpRXeGYl768PCFc3DeAQGvI2zifd30T+6hoXI9MbUpIqWPPDe8UbV4gn9nG/mqq&#10;SUPwwhaJbvn81nkBgWy2cYpluzy/hxVbODvbwRal2eJVtsGtTe1zYwe7ruZNir3eL2Bb+wHMuc6O&#10;I3i1md3mbsF+YDD4PQSEaeNSF/Mv3/t6/cLLlqgQN3FPMV+CUMxnTz7EPAkP25Q0d4JY053YlnDb&#10;omqLQdv6CiDWnEIewYnfOico07ZoI/jNZoOAOjgtxnYb4BjygSnfbhMb233JblO4sZh2RTridvub&#10;hxcT9wrYFmLauX87D+pgi3Q3QW6DtrPbH/XE9n4uM9jGvg4y5XejlMU8BPxb/7ZVxfdvOFj/7I+W&#10;p+JxoAX+JE5cybB39y7p2Ck5T2xzJY5tUCzn5dVXVss55/XVsczguPYca6tjDfQrO0EvkWxYteUT&#10;vdQA25Q0JzCbCkiIqlBzfWO2GjNDTUKMqXnlMWDz2muvVWlBMdsaTH2yISE+5ZprrtGxJHZ5WJ+p&#10;fgmhH9mgV5IfwvafXmRbTlT7d4LBr0fePSoXzWgo2y0tE9OnTpHa2pU6lqR//wtk/ISGmYiyJefZ&#10;bAghhBCSH8JOwXj22WfrpYZZTSCkJ1pTF7qxYcOGtA80vffee3opN9yEvJNM9UPdKORJU7B67ycy&#10;vfZdHWug1bda6qUkXz2plfzj78mZHMMA8b5s+fOpAHFfM7dhCtRsKTkx39yt8iCObcDzQggh4bj0&#10;0ktDi1jM8Y7twPz589UvwLzvmNPcFuxYhtg+fPiw2m7s2OTUw2DJkiV6KRzY9wMPPKD2tX///oxC&#10;3oD6oS6m7s66keJl8aKFeqmBuh07ZFVtrY7FA4j4G5/5i7z2X0d0SgN//+jveinJhzsOy5e/4f3V&#10;3qBcOWSobN+2Tceyp+TcbAjJBbrZxAO62RBCSHHh1n9CtN92683Spk1befzJ5MOlW5pNIdxs8PHT&#10;2/74jow4q61M+cFJOjUJXGr+a9V7clZFD/n2D0+WvSvfk9d/tSEVDwrcbIDtVoO0Q4cOyYMzqnWK&#10;KEv9M4sX6ZjIQ7Meka76oX7c2DFyavfu8kFiG+Oyg3akmw0hhBBCCIkciFC4k4AR1w1PCXm4m7gJ&#10;+ULx7+sPyGltv9JIyIOvnPhlOeWSk2TnH3fLfwz4g7w5e5N0vaJzKCHvBt5MQJBfceUQnZIU97DU&#10;GzeckRWVqr1sIPQh6E0efNiTYp4QQgghzRIMxGXIHHLFCHcj5KMY9Bkl2w5+Kj889es6ls4ZN3SX&#10;XjefLgNmXyA/Wn6pXP7UJSotGyDeBw24WAVY4CHG+/Xvr9cm11eNuknHRIYMvUpZ3m1XpbKyHird&#10;gPwU84QQQghplsDTmCFziAIIeviIx03Ig2OffS5fO+6fdCwJfOjhfhMlZgAsXGcOHTqYJtLNGAI8&#10;8BjBj4B8NrDK2+DtB8U8IYQQQgjJOxWVDQOw48RJX/tfsuOD9EGum/d/Kncu3+Mr6LFu7NLdKmAm&#10;nKBAgMOF5tGauTqlAeM+YwfbEu8GxTwhhBBCCGm2fPdbrWTR5g9k14cNgv6Jq7tI72+28hT0sNxj&#10;HTj62eeybMdhtRwU40Jjpqbs0KGD+s00yw8Gv9ogP8U8IYQQQghptswY3ElOPP6LctVTO2TW2n06&#10;1VvQwwr/2zcPyn0DTlbb1lze2XXwbCbwpgIDWjEwGNZ6+MNPmzpZr01iZsExwK/eFvx4GKCYJ4QQ&#10;QgghzZrfDu0ifb7VSh54+T05+YH1qbBqz9+UTz0EvbHcwwrfve1X5PLu7oNmg4LBrxDw995zt4pj&#10;ikrEbZ95p488xh08+8zi1PqysjLOM0+IDeeZjwecZ54QQoqLXOZ5tynEPPNOYHU3/OfOj5Wgrzq7&#10;vYzv/y2VBh95uNbAIt+UmHnmnWMPaJknhBBCCCFE85PvtFXh3U/+p5GQB+1afUm2HDimY4WHYp4Q&#10;QgghhBALDHCd89r+RkIe/KjnifLBsX/IxBf+quJwv4l6GsswUMwTQgghhBBigakp3YQ86PyNL6vB&#10;r+vePaL86n/4+DbZe/i/9dr8AZ96t+k98+4zD5/ijp2a1qeoqSjlY2uu0Gc+HtBnnhBCigv0n1FR&#10;aJ/5YoOWeUIIIYQQQooUWuZzgJb50oOW+XhAyzwhhBQXUVnGsy2HlnlSUO6//5fSt+95MmpUlRw4&#10;cECnFh7U6cUXX5RZsx6SqqpK+eyzz7JOI+7cfffdcv3116eF1avdX1XOnDnTc/28efNUWXEE9UbI&#10;N25taUKm/WNbtKEfuR7H6NGj5bnnntOx0iLubV/s+B1/kPbLFef9BXXBuW0q8L/jdV+MkubYzmjX&#10;MP+vJJ58AQIymwABGjUYCYzRw07eeGOdax28QjGBY3v22WdkwoSJsn//Plm6dIleU3gmT54q3bt3&#10;l4su+oHccMMNWaf98z//s0oj6UDYvfPOO2q5oqJCLrzwQvXbt6+/ZWHBggV6idiYzhahV69eKpg4&#10;xADJH3Fve/yv2SIpV6Iur9jAOcW5zTdGzB4+HO4z+aVCU7TzunXrUv+rCLt27WqSc0ui5Qs9e/aU&#10;bEKnTp10EdEAIY+va2EaIKegP+GEr7rWwSsUE/v371e/AwYMlPbtO8jRo0dVPA5s3rxJ3US7du2a&#10;6Jx7q7R+/fpJ27ZtVRrOy5w5s9PSnPn27duXEqwkdyCScE5K1cJLCCEA9zgjLFu3bq1TSdQ4H7Yv&#10;uugiWb9+vY6RYiEWPvNGyBvw2Vyv6YDiRK4+87DKjx9/p5x77rkyadIv5NZbb5HTTz9dbr75Fp2j&#10;sMA9BpZ2I9CdrF//hvzmN7+RWbMe1imNWbRooezZs0d+9rM7dUq8aWqfeVj38LADi/zOnTulS5cu&#10;npZ58/rzlFNOSbTrojTrCZZRjm0tRBpcnQx4ELBv3FjGjRtlAeTH9igfZdlvDdq1aydTpkxRcWDv&#10;u66uLm0dOl77Va1ZdnYafuTqM+/cZ6Y6muPGg5LpyIIch7ONJ06cqB5q3TDtvWLFipSl0fkmxq+8&#10;TMcQF+LW9uZ/zGD/H3iVgf2hLvZ1jm06d+4sH330kWd5+cLt+A2m/Wx3jFyvI3P8AOtxjPb9xVkf&#10;/Dqvbef5yFSmHyh/2LBhGd9a5kpzb2eAhyiU76xrEOgzXzhi4TM/+9V90vubrWRg19ZycuvjlJDH&#10;p3QxCX+p4hTyhs8//1z9Tl2yQ256YqOs+cuHKl4IINK9hDzAOj8hD4YOvUrGjfupjhEnuMHCvSYM&#10;l112mepU/G62WIdOBp2NCbByObeBkEdngPUGbHfxxRerNNStpqZGHn744VQ5zn2vWbMmVQbC17/+&#10;9aw6gnwSpI44bhybncevA8T26CRN/qFDh6Z13m6gvW+55RaVH52s7TKVqbxiaGc3Ct32KAfrTflG&#10;GPmVgTwmPzBvwpDuVV5cyPU6wrKxiCNARNuC1QvntY17hiHbMuNMqbYzHgTw0EqKi1iI+V9feoo8&#10;cXUXHRNlkV8yorualL8U8RLyhgXPLZfH5s2X2S/tloEz1sof3tqn1zQt3/tef1m1apWONQbrkMcP&#10;uOHccsvNOkai4rrrrlM3Xa9BYVgHq68NbuxIh8XIALFuW3UAOghjASsvL1e/sAYZsB4dhgGWKrsM&#10;rIf1Mk4EqSPEGR6UDGhjdNZ2e9mgLZHHgG1hCfNzgbLbu0+fPinrGshUXjG0sxtxaXsnmcrAA60R&#10;QhBQ+P8pJKgv2tIZ0E42uV5H2N4+VtwLkCcTma7tbMosBM25nfEAgOOM8gF10ICLfcO4sWN0TpIL&#10;sRgA6yba7bRSGgCbSciDk9t/Tb757nLp9Lf18snf/yEznm8QTk2JGcTqBdYhjx8cAJsfcDPHTd1t&#10;MKwR+EaQG0zcnjEJ1iIn6JAMptM48cQT1a8X6ARMpwfhE0eRmamOEJQ25tjdZpgybQxLnCkTwe5Y&#10;3bDbG65LAII1aHnF0M5uxKHtbYKUYYQQ0vHr/H9qalAHtKMz2G2X63Vktnceq31P8CLTtZ1NmYWg&#10;ubYz3jjh4RV1jpJly5/3DfiiaZzAJCRxmlUwKLEZAOtHqQyAzSTkv/e970mPHj0TN5PecvrpZ8i3&#10;P3pZvvFPn8qRhKAvBGYArBdYhzx+cABs/kAHAcJYI/MBrDg4x6bTw+vmuJGvOpry7GBbmMPiV14x&#10;tLMbcW77TGUYIRRX4emF33EV63UUR+z2NaEY2xl1BahncwfnbNy4sUUn6L+AwZbZhKuvjv6VY7tW&#10;X5KOrY/TsQa6devmWgev4MXiRQv1UgN1O3bIqtpaHcsfuDDuumu8dO78bU+LPPzLMQvM5Mn3yK5d&#10;f5F/ve8+6Xd6usUqCFEd5+bNm+WTT/6mnvox2BXAtebgwYMqbePGt1QeO82Z78CB/bJ7926VFoRC&#10;nqNixB7AajDWGmOpMXhZbnIBZeKhzvZvjpu1OGgdnQ+ufu3l1cbZkqm8YmhnN+La9kHKwP0Mlkr4&#10;PeMX8biT63VktnceKwROtuSjzEJTSu2MOsJH3q5r1BRbvw430mIT9LH6aBR85Wsuz8/AC1w4j9bM&#10;lRHXDdcpybTbbr1ZaubO0Sn5A/9oN944Ut5+e2NCfDW+sA0Q8mvXrpXp0++T3r37yDdbhxs3EOVx&#10;mgGwK1a8oGatAZMmTZBt27aptJdeeknlsdOc+cIMgC30OSpGYAXC6197kBNcFPCqGANXbeCSA9ec&#10;KHF2auhI7LrEgaB1hL+p3Tn7tRfaGO3ubGN7gFsYMpUX5BhgXTOWNeTDmxuTH+UY61tTEqe2t0VN&#10;kDIwsND4J+P3ySef1GuSxFGM5nodme3tQZV485fLseajzEJTKu2MemH94MGDdUr0FGO/jnbERI/F&#10;JOibzRdgu3brpvyzAC4qczH173+BPP7kfJWeb/A2Y8yYsQkB/JCroHcKeXDa/w73Cfsoj9MMgK2q&#10;GpWateall2rV2wOkDRv2I5XHTnPmCzMANg7nqBixB2EZINwgQIy/JoLx/40SdCDYDzo1lI2OJG6v&#10;k4PWEXmef/75VHvBWuXXXrBk4aZv8iMgni1+5RVDO7sRl7bHQy9cZZDPCC6/MoyVEmnmF6LHbOtW&#10;XlzI9Tqyjx0Bx41tcsGrTLcxO8VCKbSzEapO338E++E6F4qxX2/V6gT55S8fKCpB36KqqjKreeZx&#10;s7399jt0zJswc7HjY1HvfPTfjazz8DV/7LHHdCwzs2f7P+3hgjp06KC6mMZPmKhTw5PtPPNPP71A&#10;qqtnyK233pb4B79KpbkJefDbNX+Vze99Iv96VZlOCU6uxwlLAga54uNPbsCNBtZ3iHYv8OR/5Mgn&#10;cvbZ5+iUYER1jsLS1PPME3dynWeeEBJv8BBkHohI/mjKds7Ufwbt1ws5z/wjjzwsb7/9tjJMQuPc&#10;ccdPpUWLFvLggzNSb1xyYfrUKVJbu1LHRMrKegQeBIxtgVvbxWoA7IEjn8new/+tYw1EPQAWT4NX&#10;DhnapCLRxmmh9xLy4CflJ8n5Xb+hY+HI9TgLOQC20OeIEEJIfoD7B1yrzNS3JD/ErZ2LrV+HITNK&#10;Cz2m4Tx06JB6U2FCmzZt9NrcaBGHL8Aaxi7dLVsPfip/uv40nRJvsrXMG4yFvmXLlq5CvtDwC7CZ&#10;oWU+P9AyT0jpAPcPp1GHM6dET6HbOQrLOIiLZd4QhYXeuBc9NOsR5XqUDX6W+ViIeXzpFfPK22Le&#10;pMWZXMU8gKCHy1LchDz47LPP9FJu4B/gi1/8oo7FG4r5eEAxTwghxUWpinkQhaDHR7JGVlTKEO1e&#10;7QYGBT+zuGGGOlv8u4l5kz8WYn7gvK3S5vgvSduWX1Ri/oJTviq/ffNg7L8CG+TYon4qbkr/wr59&#10;zxN8FMrLJx6DYzFrDQa7eoEBsJi+cs6cuTol3kQl5kn0UMwTQkh8KWUxD4ygB7/6VXVoQW+Et9eY&#10;AYh1uOEYH3pM6YmZgMwAYqeYt/PHYgDs77d9JHcu36NjIsc++1yqzm6vpqoEUQ+AjYqgYj4qAR5l&#10;WUEo5ADYQkExH18o5gkhJL6UupgHuQp6424DMH6gorJKLQNY7p1uOBg0fOWQIcqa7xTzdv4WDz88&#10;KysxjwMI8uGoIIIXGEHvFPJgR+Lgn3/+P3UsM34fjoqSUhfz06dP10u50bFjR9fpE+MIxXx8oZgn&#10;hJD40hzEPMhV0AN8MGva1Mmp2WxM3A3jmmOLeWf+WA2AhaDfcuBYmpCPM6Uu5gcOHKiXcgPzm0+b&#10;Nk3H4g3FfHyhmCeEkPhSymIeE3689tprOiZy7Ngxee6536tvC2Qr6I2V/q4Jk1Qc4ty41LjhJuZN&#10;/liJ+WIjqJiPkqYU880Rivn4QjFPCCHxpRTFPEQ8ZvSDNf6GG65Xsw+2a9derQMYEBvU7dwNuMpA&#10;zHfo0CEl7Pv176/XpmOLeftBAPkp5nOglI+tuZKNmOc1QAghpLlTamIeU2vje0CPPvr/1Fd98U2g&#10;gwcPZTUuE+J74dMLUv7uwAyINdZ1zEO/ZcvmNOs8BLzZxukzb+f/gkohhBBCCCGEpIR8+/bt5amn&#10;5qu0a64ZLhs3viUrVzZ8wTUoGKSKL7/CEm8CXGVs4Q7fefjQ23lO7d5dr22MnZ+W+RygVbb0yMYy&#10;TwghhDR33n//fb2UO4W0zMMX/siRI+pL/XCrmTp1ijz99CI1s18u1vl8QjGfAxTzpUdUrwkJIYQQ&#10;0nREJebnz39SCXkzY+OQIVfI979/oQwdepXMmfNrWbFihfzmN/OkW5Zfcs0HeXezKWWxSyFPCCGE&#10;EFIawBI/bdp9aVOvX3vtcPnjH/+gBsBu2rRJCf3WrVvrtfEg75Z5QooJWuYJIYSQ4iOf/feoUVVy&#10;4YUXBvq+UiHgAFhCCCGEEEI8gI98XIU8oJgnhBBCCCGkSKGYJ4QQQgghpEihmCeEEEIIIaRIoZgn&#10;hBBCCCGkSKGYJ4QQQgghpEihmCeEEEIIIaRIoZgnhBBCCCGkSKGYJ4QQQgghpEihmCeEEEIIIaRI&#10;oZgnhBBCCCGkSKGYJ4QQQgghpEihmCeEEEIIIaRIoZgnhBBCCCGkSKGYJ4QQQgghpEihmCeEEEII&#10;IaRIoZgnhBBCCCGkSKGYJ4QQQgghpEihmCeEEEIIIaRIaVGfQC83GwYNuFgemvWIdO3WTaeQUgPn&#10;2I+ysh7y4IxqHWvg1VdWyznn9dUxQkixwPs6IaVBc+2/zT0M3HbrzXLXhEnSr39/FTfU7djhus5X&#10;zDsbtFRulLzplz44x27/CJmgmCek6TEdlMHurIPer3lfJ6Q0KJX+G8fhxO+4vO5hQe5tGd1sUMCy&#10;5c/LyIpKufeeu3UqIYQQkju2pQl9DcKp3bvrtYQQUrwYDW1C2AeUoAT2mR8y9Co5dOiguvGCxYsW&#10;qqcFExA3IL6qtlb9jrhuuErzyw/GjR2TWlczd476NfvCcpjy7PwmOHn77Y2pddgfKW2c1xshJB7s&#10;27dP2rRpm9bJVVRWqfu/uXdD7KOPQLD/l3GfN32CE7tPQT5Dpr6BEBIvSrX/dupeG6S9+MILqXuU&#10;uQcCpNn6GO2T9QDY7du2pZ40YLV/tGauXpMEFcO6x5+cr+J++adPnaJ+zfoPDh1ScZsw5QGTH+HK&#10;IUMb3fBXv/yyWgdr0DOLF+lUUorg+sL14RQB5p+EEFI4jIg3HZUBr5RxjwawbsHtpu/556t7t+Hl&#10;VbWJ+/sQHWsA//Nt2rRR22Nbu6OcNnVyqm8w5RNC4kmp9t9O3evGSR07ptaZe6AbuCcGFvO4GcKP&#10;0fjsjJ8wUf0CWO2BeVIAsKzY+OWvrV0pVaNuUsvAzmsIUx74+S8aXIKwrf1WAZj9mY7EXkdKC1wr&#10;5oGvVJ/wCSlmYKSBaw06aKeot8G9fsuWzTomieUtcvrpZ+hYA+hTrrp6mFpGn9WuXbu0e7xtqSeE&#10;xJdi779hUcd9zQSDU/c6NW4YUE5GMW8qgpuf/VSApwq3Cho6dOigl5Jkyu/n2A/ClucEr3FJ8wUi&#10;gIKekPiCzgxWKFjU/e7p/ftfoPojBIh0Z99hRLvdieIBAO48APuAdR7pvBcQEn+Kuf92+szbZNK9&#10;YQg8ANa4twDcRA8dOuRZQSdB8ttWk0xW8rD7R3mwzJPmjX1DwOt5Qkj8gCUOb4G9Om1Y8PH/u3Xr&#10;FuV248R0kM5O1PbJN2m4F6A/IYTEm1Lsv8Po3kxk5TN/8OABvZTE9kd0I1N+3LjnzP61joksfHqB&#10;XnInyP6d5dkuQqT5Ym4IeMVFCCk8ENNO4Q5Letu27XQsOUjWgP9huNdgOyy7gft9pn4EIB8hpDgo&#10;pf47rO6174FuZCXmzQ3UvMLMRKb8cN85cOBAan2macmC7B8WG7MeN36vgQOkNLEtcej0zbWAgCd7&#10;Qkg8wP/pM4sXp/2PosM2/79wq4FbjO1LX1ZWpoIXuN/jvm/KM9vC+mXvB32NbbEnhBSeUuq/nT7z&#10;xnARRve63QOdxPILsLjhogFwQrMBDYNXrLTEE0JI6YExU+j8vCzzhBDSnMjKMp9v8OoBTyKEEEKI&#10;DYw9sLpTyBNCSJJYiHnnzDSYzcBtekpCCCHNF/QVeGubyzRuhBBSasTSzYYQQgghhBCSmVi62RBC&#10;CCGEEEIyIfL/AcySYP2pjkJcAAAAAElFTkSuQmCCUEsDBBQABgAIAAAAIQCTjk7z3gAAAAcBAAAP&#10;AAAAZHJzL2Rvd25yZXYueG1sTI9BS8NAEIXvgv9hGcGb3aS1QWMmpRT1VARbQbxNk2kSmt0N2W2S&#10;/nvHkz2+94b3vslWk2nVwL1vnEWIZxEotoUrG1shfO3fHp5A+UC2pNZZRriwh1V+e5NRWrrRfvKw&#10;C5WSEutTQqhD6FKtfVGzIT9zHVvJjq43FET2lS57GqXctHoeRYk21FhZqKnjTc3FaXc2CO8jjetF&#10;/DpsT8fN5We//Pjexox4fzetX0AFnsL/MfzhCzrkwnRwZ1t61SLIIwHhcZmAkvQ5SsQ4IMwX4ug8&#10;09f8+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5FYLga8D&#10;AAD5CAAADgAAAAAAAAAAAAAAAAA6AgAAZHJzL2Uyb0RvYy54bWxQSwECLQAKAAAAAAAAACEA13CG&#10;HDA6AAAwOgAAFAAAAAAAAAAAAAAAAAAVBgAAZHJzL21lZGlhL2ltYWdlMS5wbmdQSwECLQAUAAYA&#10;CAAAACEAk45O894AAAAHAQAADwAAAAAAAAAAAAAAAAB3QAAAZHJzL2Rvd25yZXYueG1sUEsBAi0A&#10;FAAGAAgAAAAhAKomDr68AAAAIQEAABkAAAAAAAAAAAAAAAAAgkEAAGRycy9fcmVscy9lMm9Eb2Mu&#10;eG1sLnJlbHNQSwUGAAAAAAYABgB8AQAAd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531;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xjwgAAANoAAAAPAAAAZHJzL2Rvd25yZXYueG1sRE9Na8JA&#10;EL0L/odlhN7qxhaiRFcRUdpTQVtavA3ZaZKanQ27G5P013eFgqfh8T5ntelNLa7kfGVZwWyagCDO&#10;ra64UPDxfnhcgPABWWNtmRQM5GGzHo9WmGnb8ZGup1CIGMI+QwVlCE0mpc9LMuintiGO3Ld1BkOE&#10;rpDaYRfDTS2fkiSVBiuODSU2tCspv5xao8C9fKX7uTl/Hn6G33rx9rzfhvai1MOk3y5BBOrDXfzv&#10;ftVxPtxeuV25/gMAAP//AwBQSwECLQAUAAYACAAAACEA2+H2y+4AAACFAQAAEwAAAAAAAAAAAAAA&#10;AAAAAAAAW0NvbnRlbnRfVHlwZXNdLnhtbFBLAQItABQABgAIAAAAIQBa9CxbvwAAABUBAAALAAAA&#10;AAAAAAAAAAAAAB8BAABfcmVscy8ucmVsc1BLAQItABQABgAIAAAAIQCQgAxjwgAAANoAAAAPAAAA&#10;AAAAAAAAAAAAAAcCAABkcnMvZG93bnJldi54bWxQSwUGAAAAAAMAAwC3AAAA9gIAAAAA&#10;">
                  <v:imagedata r:id="rId12" o:title=""/>
                </v:shape>
                <v:rect id="Rectangle 4" o:spid="_x0000_s1028" style="position:absolute;left:15240;top:1714;width:38798;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RIwgAAANoAAAAPAAAAZHJzL2Rvd25yZXYueG1sRI9La8Mw&#10;EITvhfwHsYHeGjlNCcGJEpJAIYf6kNd9sTa2sbUSlvzIv68KhRyHmfmG2exG04ieWl9ZVjCfJSCI&#10;c6srLhTcrt8fKxA+IGtsLJOCJ3nYbSdvG0y1HfhM/SUUIkLYp6igDMGlUvq8JIN+Zh1x9B62NRii&#10;bAupWxwi3DTyM0mW0mDFcaFER8eS8vrSGQW9G+7Z4bE4143L7DOrux8fOqXep+N+DSLQGF7h//ZJ&#10;K/iCvyvxBsjtLwAAAP//AwBQSwECLQAUAAYACAAAACEA2+H2y+4AAACFAQAAEwAAAAAAAAAAAAAA&#10;AAAAAAAAW0NvbnRlbnRfVHlwZXNdLnhtbFBLAQItABQABgAIAAAAIQBa9CxbvwAAABUBAAALAAAA&#10;AAAAAAAAAAAAAB8BAABfcmVscy8ucmVsc1BLAQItABQABgAIAAAAIQBWPoRIwgAAANoAAAAPAAAA&#10;AAAAAAAAAAAAAAcCAABkcnMvZG93bnJldi54bWxQSwUGAAAAAAMAAwC3AAAA9gIAAAAA&#10;" filled="f" strokecolor="#ef4135 [3205]" strokeweight="2.25pt"/>
                <w10:wrap type="square"/>
              </v:group>
            </w:pict>
          </mc:Fallback>
        </mc:AlternateContent>
      </w:r>
      <w:r w:rsidR="00187F25" w:rsidRPr="0032156F">
        <w:rPr>
          <w:color w:val="4472C4"/>
        </w:rPr>
        <w:t>Use the document “Styles”</w:t>
      </w:r>
      <w:r w:rsidR="00A5687D" w:rsidRPr="0032156F">
        <w:rPr>
          <w:color w:val="4472C4"/>
        </w:rPr>
        <w:t xml:space="preserve"> sheet</w:t>
      </w:r>
      <w:r w:rsidR="00187F25" w:rsidRPr="0032156F">
        <w:rPr>
          <w:color w:val="4472C4"/>
        </w:rPr>
        <w:t xml:space="preserve"> </w:t>
      </w:r>
      <w:r w:rsidR="00CE156D">
        <w:rPr>
          <w:color w:val="4472C4"/>
        </w:rPr>
        <w:t xml:space="preserve">in the “Home” tab </w:t>
      </w:r>
      <w:r w:rsidR="007A1D93">
        <w:rPr>
          <w:color w:val="4472C4"/>
        </w:rPr>
        <w:t xml:space="preserve">toolbar </w:t>
      </w:r>
      <w:r w:rsidR="00187F25" w:rsidRPr="0032156F">
        <w:rPr>
          <w:color w:val="4472C4"/>
        </w:rPr>
        <w:t>to ensure legibility and consistency</w:t>
      </w:r>
      <w:r w:rsidR="006E31DD">
        <w:rPr>
          <w:color w:val="4472C4"/>
        </w:rPr>
        <w:t>:</w:t>
      </w:r>
      <w:r w:rsidR="00187F25" w:rsidRPr="0032156F">
        <w:rPr>
          <w:color w:val="4472C4"/>
        </w:rPr>
        <w:t xml:space="preserve"> </w:t>
      </w:r>
    </w:p>
    <w:p w14:paraId="44EAC4ED" w14:textId="112BAC27" w:rsidR="00AD3852" w:rsidRDefault="00AD3852" w:rsidP="009A6458">
      <w:pPr>
        <w:ind w:left="360" w:hanging="360"/>
        <w:rPr>
          <w:color w:val="4472C4"/>
        </w:rPr>
      </w:pPr>
    </w:p>
    <w:p w14:paraId="5E53447A" w14:textId="125AE8C3" w:rsidR="00E672D7" w:rsidRDefault="00CE156D" w:rsidP="009A6458">
      <w:pPr>
        <w:ind w:left="360" w:hanging="360"/>
        <w:rPr>
          <w:color w:val="4472C4"/>
        </w:rPr>
      </w:pPr>
      <w:r>
        <w:rPr>
          <w:color w:val="4472C4"/>
        </w:rPr>
        <w:t>Avoid</w:t>
      </w:r>
      <w:r w:rsidR="00436866">
        <w:rPr>
          <w:color w:val="4472C4"/>
        </w:rPr>
        <w:t xml:space="preserve"> color-coding alone </w:t>
      </w:r>
      <w:r w:rsidR="00B07906">
        <w:rPr>
          <w:color w:val="4472C4"/>
        </w:rPr>
        <w:t xml:space="preserve">to convey meaning, since it does not work with screen readers. </w:t>
      </w:r>
    </w:p>
    <w:p w14:paraId="5D7B7136" w14:textId="721BCE20" w:rsidR="00436866" w:rsidRPr="0032156F" w:rsidRDefault="00B07906" w:rsidP="009A6458">
      <w:pPr>
        <w:ind w:left="360" w:hanging="360"/>
        <w:rPr>
          <w:color w:val="4472C4"/>
        </w:rPr>
      </w:pPr>
      <w:r>
        <w:rPr>
          <w:color w:val="4472C4"/>
        </w:rPr>
        <w:t>If using different colors</w:t>
      </w:r>
      <w:r w:rsidR="00212EC6">
        <w:rPr>
          <w:color w:val="4472C4"/>
        </w:rPr>
        <w:t xml:space="preserve"> for text or backgrounds, double-check that </w:t>
      </w:r>
      <w:r w:rsidR="00E43630">
        <w:rPr>
          <w:color w:val="4472C4"/>
        </w:rPr>
        <w:t xml:space="preserve">the </w:t>
      </w:r>
      <w:r w:rsidR="002C7786">
        <w:rPr>
          <w:color w:val="4472C4"/>
        </w:rPr>
        <w:t xml:space="preserve">color </w:t>
      </w:r>
      <w:r w:rsidR="00E43630">
        <w:rPr>
          <w:color w:val="4472C4"/>
        </w:rPr>
        <w:t xml:space="preserve">contrast is ADA compliant using the </w:t>
      </w:r>
      <w:r w:rsidR="00143EC1">
        <w:rPr>
          <w:color w:val="4472C4"/>
        </w:rPr>
        <w:t xml:space="preserve">Contrast Checker tool at </w:t>
      </w:r>
      <w:hyperlink r:id="rId13" w:history="1">
        <w:r w:rsidR="00143EC1">
          <w:rPr>
            <w:rStyle w:val="Hyperlink"/>
          </w:rPr>
          <w:t>https://webaim.org/resources/contrastchecker/</w:t>
        </w:r>
      </w:hyperlink>
      <w:r w:rsidR="00143EC1">
        <w:t xml:space="preserve"> </w:t>
      </w:r>
    </w:p>
    <w:p w14:paraId="2C8270AB" w14:textId="674600E1" w:rsidR="003A1D5D" w:rsidRDefault="003A1D5D" w:rsidP="009A6458">
      <w:pPr>
        <w:ind w:left="360" w:hanging="360"/>
        <w:rPr>
          <w:color w:val="4472C4"/>
        </w:rPr>
      </w:pPr>
      <w:r>
        <w:rPr>
          <w:color w:val="4472C4"/>
        </w:rPr>
        <w:t xml:space="preserve">If you use images of any sort, be sure to </w:t>
      </w:r>
      <w:r w:rsidR="000756E1">
        <w:rPr>
          <w:color w:val="4472C4"/>
        </w:rPr>
        <w:t>a</w:t>
      </w:r>
      <w:r w:rsidR="00CE25AD">
        <w:rPr>
          <w:color w:val="4472C4"/>
        </w:rPr>
        <w:t xml:space="preserve">dd alt-text in the formatting to describe the </w:t>
      </w:r>
      <w:r w:rsidR="00E05F18">
        <w:rPr>
          <w:color w:val="4472C4"/>
        </w:rPr>
        <w:t>image</w:t>
      </w:r>
      <w:r w:rsidR="00CE25AD">
        <w:rPr>
          <w:color w:val="4472C4"/>
        </w:rPr>
        <w:t>.</w:t>
      </w:r>
      <w:r w:rsidR="00E05F18">
        <w:rPr>
          <w:color w:val="4472C4"/>
        </w:rPr>
        <w:t xml:space="preserve"> To do this, select the image, click the </w:t>
      </w:r>
      <w:r w:rsidR="00533675">
        <w:rPr>
          <w:color w:val="4472C4"/>
        </w:rPr>
        <w:t>“</w:t>
      </w:r>
      <w:r w:rsidR="00E05F18">
        <w:rPr>
          <w:color w:val="4472C4"/>
        </w:rPr>
        <w:t>Picture Format</w:t>
      </w:r>
      <w:r w:rsidR="00533675">
        <w:rPr>
          <w:color w:val="4472C4"/>
        </w:rPr>
        <w:t>”</w:t>
      </w:r>
      <w:r w:rsidR="00E05F18">
        <w:rPr>
          <w:color w:val="4472C4"/>
        </w:rPr>
        <w:t xml:space="preserve"> tab, then </w:t>
      </w:r>
      <w:r w:rsidR="00533675">
        <w:rPr>
          <w:color w:val="4472C4"/>
        </w:rPr>
        <w:t>“</w:t>
      </w:r>
      <w:r w:rsidR="00E05F18">
        <w:rPr>
          <w:color w:val="4472C4"/>
        </w:rPr>
        <w:t>Alt-Text</w:t>
      </w:r>
      <w:r w:rsidR="00533675">
        <w:rPr>
          <w:color w:val="4472C4"/>
        </w:rPr>
        <w:t>”</w:t>
      </w:r>
      <w:r w:rsidR="00E05F18">
        <w:rPr>
          <w:color w:val="4472C4"/>
        </w:rPr>
        <w:t xml:space="preserve"> in insert a description.</w:t>
      </w:r>
    </w:p>
    <w:p w14:paraId="698BB11E" w14:textId="7D600C22" w:rsidR="00473427" w:rsidRDefault="00473427" w:rsidP="009A6458">
      <w:pPr>
        <w:ind w:left="360" w:hanging="360"/>
        <w:rPr>
          <w:color w:val="4472C4"/>
        </w:rPr>
      </w:pPr>
      <w:r>
        <w:rPr>
          <w:color w:val="4472C4"/>
        </w:rPr>
        <w:t xml:space="preserve">When creating a PDF of your syllabus, </w:t>
      </w:r>
      <w:r w:rsidR="00FF29C5">
        <w:rPr>
          <w:color w:val="4472C4"/>
        </w:rPr>
        <w:t xml:space="preserve">use the </w:t>
      </w:r>
      <w:r w:rsidR="000C336D">
        <w:rPr>
          <w:color w:val="4472C4"/>
        </w:rPr>
        <w:t>“</w:t>
      </w:r>
      <w:r w:rsidR="00FF29C5">
        <w:rPr>
          <w:color w:val="4472C4"/>
        </w:rPr>
        <w:t>Save As</w:t>
      </w:r>
      <w:r w:rsidR="000C336D">
        <w:rPr>
          <w:color w:val="4472C4"/>
        </w:rPr>
        <w:t>”</w:t>
      </w:r>
      <w:r w:rsidR="00FF29C5">
        <w:rPr>
          <w:color w:val="4472C4"/>
        </w:rPr>
        <w:t xml:space="preserve"> function </w:t>
      </w:r>
      <w:r w:rsidR="000C336D">
        <w:rPr>
          <w:color w:val="4472C4"/>
        </w:rPr>
        <w:t xml:space="preserve">(rather than “Print”) </w:t>
      </w:r>
      <w:r w:rsidR="00FF29C5">
        <w:rPr>
          <w:color w:val="4472C4"/>
        </w:rPr>
        <w:t>to preserve ADA features.</w:t>
      </w:r>
    </w:p>
    <w:p w14:paraId="77163402" w14:textId="77777777" w:rsidR="00F53629" w:rsidRDefault="00F53629" w:rsidP="00E05F18"/>
    <w:p w14:paraId="7652A490" w14:textId="77777777" w:rsidR="00587DF1"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Remember to delete this introduction, all as</w:t>
      </w:r>
      <w:r w:rsidR="00587DF1" w:rsidRPr="001540DB">
        <w:rPr>
          <w:i/>
          <w:iCs/>
          <w:color w:val="4472C4"/>
        </w:rPr>
        <w:t>t</w:t>
      </w:r>
      <w:r w:rsidRPr="001540DB">
        <w:rPr>
          <w:i/>
          <w:iCs/>
          <w:color w:val="4472C4"/>
        </w:rPr>
        <w:t xml:space="preserve">erisks, and all blue text and to reset all other text to black once you have finished revising your syllabus. </w:t>
      </w:r>
    </w:p>
    <w:p w14:paraId="5D51B0B3" w14:textId="77777777" w:rsidR="008C67F9"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 xml:space="preserve">Use the “Styles” function in MS Word to return </w:t>
      </w:r>
      <w:r w:rsidR="00587DF1" w:rsidRPr="001540DB">
        <w:rPr>
          <w:i/>
          <w:iCs/>
          <w:color w:val="4472C4"/>
        </w:rPr>
        <w:t>text</w:t>
      </w:r>
      <w:r w:rsidRPr="001540DB">
        <w:rPr>
          <w:i/>
          <w:iCs/>
          <w:color w:val="4472C4"/>
        </w:rPr>
        <w:t xml:space="preserve"> to black and to comply with ADA requirements.</w:t>
      </w:r>
    </w:p>
    <w:p w14:paraId="16AA0DC7" w14:textId="77777777" w:rsidR="0054367F" w:rsidRDefault="0054367F" w:rsidP="003873A0">
      <w:bookmarkStart w:id="0" w:name="_Toc364335142"/>
      <w:bookmarkStart w:id="1" w:name="_Toc364679921"/>
      <w:bookmarkStart w:id="2" w:name="_Toc19280323"/>
    </w:p>
    <w:p w14:paraId="54F62C09" w14:textId="77777777" w:rsidR="0054367F" w:rsidRDefault="0054367F">
      <w:pPr>
        <w:spacing w:line="240" w:lineRule="auto"/>
        <w:rPr>
          <w:sz w:val="36"/>
        </w:rPr>
      </w:pPr>
      <w:r>
        <w:br w:type="page"/>
      </w:r>
    </w:p>
    <w:p w14:paraId="192D37DE" w14:textId="14DF48BD" w:rsidR="00730511" w:rsidRPr="00A5687D" w:rsidRDefault="00B242AE" w:rsidP="003B3602">
      <w:pPr>
        <w:pStyle w:val="Heading1"/>
      </w:pPr>
      <w:r w:rsidRPr="00A5687D">
        <w:lastRenderedPageBreak/>
        <w:t xml:space="preserve">Course </w:t>
      </w:r>
      <w:r w:rsidR="002F1932">
        <w:t>t</w:t>
      </w:r>
      <w:r w:rsidRPr="00A5687D">
        <w:t>itle</w:t>
      </w:r>
      <w:bookmarkEnd w:id="0"/>
      <w:bookmarkEnd w:id="1"/>
      <w:bookmarkEnd w:id="2"/>
    </w:p>
    <w:p w14:paraId="76C4ED6D" w14:textId="77777777" w:rsidR="00D24B2F" w:rsidRPr="00B72228" w:rsidRDefault="00D24B2F" w:rsidP="00E51EBF">
      <w:r w:rsidRPr="00430D72">
        <w:rPr>
          <w:rStyle w:val="Heading3Char"/>
        </w:rPr>
        <w:t>SYLLABUS</w:t>
      </w:r>
      <w:r w:rsidR="003B3602" w:rsidRPr="00430D72">
        <w:rPr>
          <w:rStyle w:val="Heading3Char"/>
        </w:rPr>
        <w:t xml:space="preserve"> AND SCHEDULE</w:t>
      </w:r>
      <w:r w:rsidR="003B3602" w:rsidRPr="00B72228">
        <w:t xml:space="preserve"> | </w:t>
      </w:r>
      <w:r w:rsidR="003B3602" w:rsidRPr="008C67F9">
        <w:t>Quarter</w:t>
      </w:r>
      <w:r w:rsidR="008C67F9">
        <w:t>/Semester</w:t>
      </w:r>
      <w:r w:rsidR="00CC7AC5" w:rsidRPr="008C67F9">
        <w:t xml:space="preserve"> </w:t>
      </w:r>
      <w:r w:rsidR="008C67F9">
        <w:t>Year</w:t>
      </w:r>
    </w:p>
    <w:p w14:paraId="7BD56E1F" w14:textId="3B8EC54F" w:rsidR="00F00336" w:rsidRDefault="00F00336" w:rsidP="00EC788E"/>
    <w:p w14:paraId="45EEA175" w14:textId="0022127D" w:rsidR="00CC7AC5" w:rsidRPr="00D7529D" w:rsidRDefault="00A776B9" w:rsidP="003E3A3C">
      <w:pPr>
        <w:pStyle w:val="Heading2"/>
      </w:pPr>
      <w:bookmarkStart w:id="3" w:name="_Toc364679922"/>
      <w:bookmarkStart w:id="4" w:name="_Toc19280324"/>
      <w:r w:rsidRPr="002D17DB">
        <w:t>Welcome/</w:t>
      </w:r>
      <w:r w:rsidR="00CC7AC5" w:rsidRPr="002D17DB">
        <w:t>Introductory statement of principles</w:t>
      </w:r>
    </w:p>
    <w:p w14:paraId="4E3ECB6A" w14:textId="5A0E8AA2" w:rsidR="00B34C5F" w:rsidRDefault="00D7529D" w:rsidP="00CC7AC5">
      <w:pPr>
        <w:rPr>
          <w:color w:val="4472C4"/>
        </w:rPr>
      </w:pPr>
      <w:r w:rsidRPr="0039054F">
        <w:rPr>
          <w:color w:val="4472C4"/>
        </w:rPr>
        <w:t>[</w:t>
      </w:r>
      <w:r w:rsidR="00B34C5F">
        <w:rPr>
          <w:color w:val="4472C4"/>
        </w:rPr>
        <w:t>Address students throughout the syllabus as “you.”]</w:t>
      </w:r>
    </w:p>
    <w:p w14:paraId="6EB4EBA1" w14:textId="7AE93C9E" w:rsidR="00CC7AC5" w:rsidRPr="0039054F" w:rsidRDefault="00B34C5F" w:rsidP="00CC7AC5">
      <w:pPr>
        <w:rPr>
          <w:color w:val="4472C4"/>
        </w:rPr>
      </w:pPr>
      <w:r>
        <w:rPr>
          <w:color w:val="4472C4"/>
        </w:rPr>
        <w:t>[</w:t>
      </w:r>
      <w:r w:rsidR="00873B52" w:rsidRPr="0039054F">
        <w:rPr>
          <w:color w:val="4472C4"/>
        </w:rPr>
        <w:t>We recommend you begin your syllabus with a personalized statement</w:t>
      </w:r>
      <w:r w:rsidR="006B7259" w:rsidRPr="0039054F">
        <w:rPr>
          <w:color w:val="4472C4"/>
        </w:rPr>
        <w:t xml:space="preserve"> that helps students feel that they belong, are welcome, and will be supported and encouraged in their learning</w:t>
      </w:r>
      <w:r w:rsidR="00873B52" w:rsidRPr="0039054F">
        <w:rPr>
          <w:color w:val="4472C4"/>
        </w:rPr>
        <w:t>.</w:t>
      </w:r>
      <w:r w:rsidR="006B7259" w:rsidRPr="0039054F">
        <w:rPr>
          <w:color w:val="4472C4"/>
        </w:rPr>
        <w:t xml:space="preserve"> For Fall 2021</w:t>
      </w:r>
      <w:r w:rsidR="0023343D" w:rsidRPr="0039054F">
        <w:rPr>
          <w:color w:val="4472C4"/>
        </w:rPr>
        <w:t xml:space="preserve">, students </w:t>
      </w:r>
      <w:r w:rsidR="00710F73" w:rsidRPr="0039054F">
        <w:rPr>
          <w:color w:val="4472C4"/>
        </w:rPr>
        <w:t xml:space="preserve">and faculty may have a range of concerns about adjusting to being </w:t>
      </w:r>
      <w:r w:rsidR="0039054F" w:rsidRPr="0039054F">
        <w:rPr>
          <w:color w:val="4472C4"/>
        </w:rPr>
        <w:t xml:space="preserve">together </w:t>
      </w:r>
      <w:r w:rsidR="00710F73" w:rsidRPr="0039054F">
        <w:rPr>
          <w:color w:val="4472C4"/>
        </w:rPr>
        <w:t>in person</w:t>
      </w:r>
      <w:r w:rsidR="0039054F" w:rsidRPr="0039054F">
        <w:rPr>
          <w:color w:val="4472C4"/>
        </w:rPr>
        <w:t>, so acknowledging that context up-front will be helpful.</w:t>
      </w:r>
      <w:r w:rsidR="0039054F">
        <w:rPr>
          <w:color w:val="4472C4"/>
        </w:rPr>
        <w:t xml:space="preserve"> </w:t>
      </w:r>
      <w:r w:rsidR="00CC7AC5" w:rsidRPr="0039054F">
        <w:rPr>
          <w:color w:val="4472C4"/>
        </w:rPr>
        <w:t>Focusing on our humanity before moving to course content can help reaffirm to students that Seattle University’s priorities lie in supporting one another in a community of care.</w:t>
      </w:r>
      <w:r>
        <w:rPr>
          <w:color w:val="4472C4"/>
        </w:rPr>
        <w:t>]</w:t>
      </w:r>
    </w:p>
    <w:p w14:paraId="20A37951" w14:textId="77777777" w:rsidR="00CC7AC5" w:rsidRDefault="00CC7AC5" w:rsidP="00CC7AC5"/>
    <w:p w14:paraId="3A71D9D7" w14:textId="77777777" w:rsidR="00A5687D" w:rsidRPr="00A5687D" w:rsidRDefault="00A5687D" w:rsidP="003E3A3C">
      <w:pPr>
        <w:pStyle w:val="Heading2"/>
      </w:pPr>
      <w:r w:rsidRPr="002D17DB">
        <w:t>*Course description/rationale</w:t>
      </w:r>
      <w:bookmarkEnd w:id="3"/>
      <w:bookmarkEnd w:id="4"/>
    </w:p>
    <w:p w14:paraId="3CBED689" w14:textId="50377A2F" w:rsidR="00A5687D" w:rsidRPr="001540DB" w:rsidRDefault="00A5687D" w:rsidP="00A5687D">
      <w:pPr>
        <w:rPr>
          <w:color w:val="4472C4"/>
        </w:rPr>
      </w:pPr>
      <w:r w:rsidRPr="001540DB">
        <w:rPr>
          <w:color w:val="4472C4"/>
        </w:rPr>
        <w:t xml:space="preserve">[Include in this section an overview of the course that gets the students excited about the material. Highlight what’s great about the subject; explain how it relates </w:t>
      </w:r>
      <w:r w:rsidR="00DB2CAA" w:rsidRPr="001540DB">
        <w:rPr>
          <w:color w:val="4472C4"/>
        </w:rPr>
        <w:t>to other courses in the major, C</w:t>
      </w:r>
      <w:r w:rsidRPr="001540DB">
        <w:rPr>
          <w:color w:val="4472C4"/>
        </w:rPr>
        <w:t xml:space="preserve">ore, </w:t>
      </w:r>
      <w:r w:rsidR="00DB2CAA" w:rsidRPr="001540DB">
        <w:rPr>
          <w:color w:val="4472C4"/>
        </w:rPr>
        <w:t xml:space="preserve">program, </w:t>
      </w:r>
      <w:r w:rsidRPr="001540DB">
        <w:rPr>
          <w:color w:val="4472C4"/>
        </w:rPr>
        <w:t>etc.</w:t>
      </w:r>
      <w:r w:rsidR="00164457">
        <w:rPr>
          <w:color w:val="4472C4"/>
        </w:rPr>
        <w:t xml:space="preserve">, </w:t>
      </w:r>
      <w:r w:rsidR="006E72EF">
        <w:rPr>
          <w:color w:val="4472C4"/>
        </w:rPr>
        <w:t xml:space="preserve">and </w:t>
      </w:r>
      <w:r w:rsidR="00164457">
        <w:rPr>
          <w:color w:val="4472C4"/>
        </w:rPr>
        <w:t xml:space="preserve">what kinds of skills – </w:t>
      </w:r>
      <w:hyperlink r:id="rId14" w:history="1">
        <w:r w:rsidR="00164457" w:rsidRPr="008E79DB">
          <w:rPr>
            <w:rStyle w:val="Hyperlink"/>
          </w:rPr>
          <w:t>transferable</w:t>
        </w:r>
      </w:hyperlink>
      <w:r w:rsidR="00164457">
        <w:rPr>
          <w:color w:val="4472C4"/>
        </w:rPr>
        <w:t xml:space="preserve"> or subject-specific – students will be practicing to help</w:t>
      </w:r>
      <w:r w:rsidR="006E72EF">
        <w:rPr>
          <w:color w:val="4472C4"/>
        </w:rPr>
        <w:t xml:space="preserve"> boost their motivation and engagement.</w:t>
      </w:r>
      <w:r w:rsidRPr="001540DB">
        <w:rPr>
          <w:color w:val="4472C4"/>
        </w:rPr>
        <w:t>]</w:t>
      </w:r>
    </w:p>
    <w:p w14:paraId="00391FEA" w14:textId="77777777" w:rsidR="00D24B2F" w:rsidRDefault="00D24B2F" w:rsidP="00A5687D"/>
    <w:p w14:paraId="2A89F4D4" w14:textId="77777777" w:rsidR="00D24B2F" w:rsidRPr="001540DB" w:rsidRDefault="003C6E34" w:rsidP="00A5687D">
      <w:pPr>
        <w:rPr>
          <w:color w:val="4472C4"/>
        </w:rPr>
      </w:pPr>
      <w:r w:rsidRPr="001540DB">
        <w:rPr>
          <w:color w:val="4472C4"/>
        </w:rPr>
        <w:t>[</w:t>
      </w:r>
      <w:r w:rsidR="00D24B2F" w:rsidRPr="001540DB">
        <w:rPr>
          <w:color w:val="4472C4"/>
        </w:rPr>
        <w:t xml:space="preserve">You may also want to add a comment </w:t>
      </w:r>
      <w:r w:rsidR="00ED6EAB" w:rsidRPr="001540DB">
        <w:rPr>
          <w:color w:val="4472C4"/>
        </w:rPr>
        <w:t xml:space="preserve">about </w:t>
      </w:r>
      <w:r w:rsidR="00D24B2F" w:rsidRPr="001540DB">
        <w:rPr>
          <w:color w:val="4472C4"/>
        </w:rPr>
        <w:t>adjustments</w:t>
      </w:r>
      <w:r w:rsidRPr="001540DB">
        <w:rPr>
          <w:color w:val="4472C4"/>
        </w:rPr>
        <w:t xml:space="preserve"> to the syllabus. </w:t>
      </w:r>
      <w:r w:rsidRPr="001044B9">
        <w:rPr>
          <w:color w:val="4472C4"/>
          <w:highlight w:val="cyan"/>
        </w:rPr>
        <w:t>Example</w:t>
      </w:r>
      <w:r w:rsidRPr="001540DB">
        <w:rPr>
          <w:color w:val="4472C4"/>
        </w:rPr>
        <w:t>:]</w:t>
      </w:r>
    </w:p>
    <w:p w14:paraId="098231ED" w14:textId="77777777" w:rsidR="003C6E34" w:rsidRDefault="003C6E34" w:rsidP="00A5687D">
      <w:r>
        <w:t>Your learning is my primary concern in this course, so I may modify the schedule if, for instance, we discover we need to spend time on a certain topic and less on another.</w:t>
      </w:r>
    </w:p>
    <w:p w14:paraId="62C208D8" w14:textId="77777777" w:rsidR="0073758D" w:rsidRDefault="0073758D" w:rsidP="00A5687D"/>
    <w:p w14:paraId="48DA25B4" w14:textId="77777777" w:rsidR="00BE4702" w:rsidRDefault="00BE4702" w:rsidP="003E3A3C">
      <w:pPr>
        <w:pStyle w:val="Heading2"/>
        <w:sectPr w:rsidR="00BE4702" w:rsidSect="00F93F12">
          <w:footerReference w:type="even" r:id="rId15"/>
          <w:footerReference w:type="default" r:id="rId16"/>
          <w:pgSz w:w="12240" w:h="15840"/>
          <w:pgMar w:top="1440" w:right="1440" w:bottom="1440" w:left="1440" w:header="720" w:footer="720" w:gutter="0"/>
          <w:pgNumType w:start="1"/>
          <w:cols w:space="720"/>
          <w:docGrid w:linePitch="360"/>
        </w:sectPr>
      </w:pPr>
    </w:p>
    <w:p w14:paraId="73E53F0F" w14:textId="77777777" w:rsidR="0073758D" w:rsidRDefault="0073758D" w:rsidP="003E3A3C">
      <w:pPr>
        <w:pStyle w:val="Heading2"/>
      </w:pPr>
      <w:r>
        <w:t>Course information</w:t>
      </w:r>
    </w:p>
    <w:p w14:paraId="3CB10608" w14:textId="77777777" w:rsidR="00A5687D" w:rsidRDefault="00BE4702" w:rsidP="00BE4702">
      <w:pPr>
        <w:tabs>
          <w:tab w:val="left" w:pos="1440"/>
        </w:tabs>
      </w:pPr>
      <w:r>
        <w:t>Course code:</w:t>
      </w:r>
      <w:r>
        <w:tab/>
        <w:t>XXXX-XX</w:t>
      </w:r>
    </w:p>
    <w:p w14:paraId="6E4123D1" w14:textId="77777777" w:rsidR="00BE4702" w:rsidRDefault="00BE4702" w:rsidP="00BE4702">
      <w:pPr>
        <w:tabs>
          <w:tab w:val="left" w:pos="1440"/>
        </w:tabs>
      </w:pPr>
      <w:r>
        <w:t>*# credits:</w:t>
      </w:r>
      <w:r>
        <w:tab/>
        <w:t>X</w:t>
      </w:r>
    </w:p>
    <w:p w14:paraId="5407EAA2" w14:textId="6877DB88" w:rsidR="00BE4702" w:rsidRDefault="00BE4702" w:rsidP="00BE4702">
      <w:pPr>
        <w:tabs>
          <w:tab w:val="left" w:pos="1440"/>
        </w:tabs>
      </w:pPr>
      <w:r>
        <w:t>*Location:</w:t>
      </w:r>
      <w:r>
        <w:tab/>
        <w:t>XX [</w:t>
      </w:r>
      <w:r w:rsidR="001D1796">
        <w:t xml:space="preserve">Room, </w:t>
      </w:r>
      <w:r>
        <w:t>Zoom</w:t>
      </w:r>
      <w:r w:rsidR="001D1796">
        <w:t>, mix</w:t>
      </w:r>
      <w:r>
        <w:t>]</w:t>
      </w:r>
    </w:p>
    <w:p w14:paraId="4EC11D4C" w14:textId="44E101D4" w:rsidR="00BE4702" w:rsidRDefault="00BE4702" w:rsidP="00BE4702">
      <w:pPr>
        <w:tabs>
          <w:tab w:val="left" w:pos="1440"/>
        </w:tabs>
      </w:pPr>
      <w:r>
        <w:t>*Class times:</w:t>
      </w:r>
      <w:r>
        <w:tab/>
        <w:t>MTWThFS, X:XX</w:t>
      </w:r>
      <w:r w:rsidR="00CB2418">
        <w:t>–</w:t>
      </w:r>
      <w:r>
        <w:t>X:XX</w:t>
      </w:r>
    </w:p>
    <w:p w14:paraId="618DBB48" w14:textId="77777777" w:rsidR="00BE4702" w:rsidRDefault="00BE4702" w:rsidP="00BE4702">
      <w:pPr>
        <w:tabs>
          <w:tab w:val="left" w:pos="1440"/>
        </w:tabs>
      </w:pPr>
      <w:r>
        <w:t>First session:</w:t>
      </w:r>
      <w:r>
        <w:tab/>
        <w:t>Date</w:t>
      </w:r>
    </w:p>
    <w:p w14:paraId="1556AEB9" w14:textId="011359AC" w:rsidR="00BE4702" w:rsidRDefault="00BE4702" w:rsidP="00BE4702">
      <w:pPr>
        <w:tabs>
          <w:tab w:val="left" w:pos="1440"/>
        </w:tabs>
      </w:pPr>
      <w:r>
        <w:t>Last session:</w:t>
      </w:r>
      <w:r>
        <w:tab/>
        <w:t>Date</w:t>
      </w:r>
      <w:r w:rsidR="00193C0B">
        <w:t xml:space="preserve"> </w:t>
      </w:r>
      <w:r w:rsidR="00193C0B" w:rsidRPr="00E43933">
        <w:rPr>
          <w:color w:val="0070C0"/>
        </w:rPr>
        <w:t>[check finals schedule]</w:t>
      </w:r>
    </w:p>
    <w:p w14:paraId="3979A275" w14:textId="7985EBE6" w:rsidR="00BE4702" w:rsidRDefault="00BE4702" w:rsidP="003E3A3C">
      <w:pPr>
        <w:pStyle w:val="Heading2"/>
      </w:pPr>
      <w:r>
        <w:t>Instructor information</w:t>
      </w:r>
    </w:p>
    <w:p w14:paraId="0A5A45A3" w14:textId="003973CC" w:rsidR="00BE4702" w:rsidRDefault="00BE4702" w:rsidP="002C1822">
      <w:pPr>
        <w:tabs>
          <w:tab w:val="left" w:pos="1440"/>
        </w:tabs>
        <w:ind w:left="1440" w:hanging="1440"/>
      </w:pPr>
      <w:r>
        <w:t>*Instructor:</w:t>
      </w:r>
      <w:r>
        <w:tab/>
        <w:t>XX</w:t>
      </w:r>
      <w:r w:rsidR="00045ADE">
        <w:t xml:space="preserve"> </w:t>
      </w:r>
      <w:r w:rsidR="00045ADE" w:rsidRPr="00E43933">
        <w:rPr>
          <w:color w:val="0070C0"/>
        </w:rPr>
        <w:t>[</w:t>
      </w:r>
      <w:r w:rsidR="00045ADE">
        <w:rPr>
          <w:color w:val="0070C0"/>
        </w:rPr>
        <w:t>link to your bio page on Canvas</w:t>
      </w:r>
      <w:r w:rsidR="00045ADE" w:rsidRPr="00E43933">
        <w:rPr>
          <w:color w:val="0070C0"/>
        </w:rPr>
        <w:t>]</w:t>
      </w:r>
    </w:p>
    <w:p w14:paraId="442E3D9B" w14:textId="77777777" w:rsidR="00BE4702" w:rsidRDefault="00BE4702" w:rsidP="002C1822">
      <w:pPr>
        <w:tabs>
          <w:tab w:val="left" w:pos="1440"/>
        </w:tabs>
        <w:ind w:left="1440" w:hanging="1440"/>
      </w:pPr>
      <w:r>
        <w:t>*Phone:</w:t>
      </w:r>
      <w:r>
        <w:tab/>
        <w:t>XX</w:t>
      </w:r>
    </w:p>
    <w:p w14:paraId="3CFE3069" w14:textId="314384E6" w:rsidR="00BE4702" w:rsidRDefault="00BE4702" w:rsidP="002C1822">
      <w:pPr>
        <w:tabs>
          <w:tab w:val="left" w:pos="1440"/>
        </w:tabs>
        <w:ind w:left="1440" w:hanging="1440"/>
      </w:pPr>
      <w:r>
        <w:t>*Email:</w:t>
      </w:r>
      <w:r>
        <w:tab/>
        <w:t>XX@seattleu.edu</w:t>
      </w:r>
      <w:r w:rsidR="000207BA">
        <w:t xml:space="preserve"> </w:t>
      </w:r>
    </w:p>
    <w:p w14:paraId="4C4768CE" w14:textId="6A5B80ED" w:rsidR="00E43933" w:rsidRPr="00DC1D4B" w:rsidRDefault="00E43933" w:rsidP="002C1822">
      <w:pPr>
        <w:tabs>
          <w:tab w:val="left" w:pos="1440"/>
        </w:tabs>
        <w:ind w:left="1440" w:hanging="1440"/>
      </w:pPr>
      <w:r w:rsidRPr="00DC1D4B">
        <w:t>O</w:t>
      </w:r>
      <w:r w:rsidR="00BE4702" w:rsidRPr="00DC1D4B">
        <w:t>ffice:</w:t>
      </w:r>
      <w:r w:rsidR="00BE4702" w:rsidRPr="00DC1D4B">
        <w:tab/>
        <w:t>XX</w:t>
      </w:r>
    </w:p>
    <w:p w14:paraId="6B83149A" w14:textId="77777777" w:rsidR="00E014AE" w:rsidRDefault="00E014AE" w:rsidP="002C1822">
      <w:pPr>
        <w:tabs>
          <w:tab w:val="left" w:pos="1440"/>
        </w:tabs>
        <w:ind w:left="1440" w:hanging="1440"/>
      </w:pPr>
      <w:r w:rsidRPr="00DC1D4B">
        <w:t>Online office:</w:t>
      </w:r>
      <w:r w:rsidRPr="00DC1D4B">
        <w:tab/>
        <w:t>Zoom Personal Meeting ID</w:t>
      </w:r>
    </w:p>
    <w:p w14:paraId="68B3160E" w14:textId="77777777" w:rsidR="0072245D" w:rsidRDefault="0072245D" w:rsidP="00B732DA">
      <w:pPr>
        <w:tabs>
          <w:tab w:val="left" w:pos="1440"/>
        </w:tabs>
        <w:sectPr w:rsidR="0072245D" w:rsidSect="0072245D">
          <w:footerReference w:type="default" r:id="rId17"/>
          <w:type w:val="continuous"/>
          <w:pgSz w:w="12240" w:h="15840"/>
          <w:pgMar w:top="1440" w:right="1440" w:bottom="1440" w:left="1440" w:header="720" w:footer="720" w:gutter="0"/>
          <w:cols w:num="2" w:space="720"/>
          <w:docGrid w:linePitch="360"/>
        </w:sectPr>
      </w:pPr>
    </w:p>
    <w:p w14:paraId="4CA6F7DA" w14:textId="77777777" w:rsidR="00D155B5" w:rsidRDefault="00D155B5" w:rsidP="00636611"/>
    <w:p w14:paraId="17725FDE" w14:textId="7161B699" w:rsidR="00CC7AC5" w:rsidRPr="00BC27C0" w:rsidRDefault="00CC7AC5" w:rsidP="003E3A3C">
      <w:pPr>
        <w:pStyle w:val="Heading2"/>
      </w:pPr>
      <w:r w:rsidRPr="002D17DB">
        <w:t xml:space="preserve">Office </w:t>
      </w:r>
      <w:r w:rsidR="00864C3F" w:rsidRPr="002D17DB">
        <w:t xml:space="preserve">(student) </w:t>
      </w:r>
      <w:r w:rsidRPr="002D17DB">
        <w:t>hours</w:t>
      </w:r>
    </w:p>
    <w:p w14:paraId="0AEBCB21" w14:textId="32BFEAEC" w:rsidR="000C5CFA" w:rsidRDefault="00203778" w:rsidP="00CC7AC5">
      <w:pPr>
        <w:rPr>
          <w:color w:val="4472C4"/>
        </w:rPr>
      </w:pPr>
      <w:r w:rsidRPr="002F1B97">
        <w:rPr>
          <w:color w:val="4472C4"/>
        </w:rPr>
        <w:t>[</w:t>
      </w:r>
      <w:r w:rsidR="00787592" w:rsidRPr="002F1B97">
        <w:rPr>
          <w:color w:val="4472C4"/>
        </w:rPr>
        <w:t>We suggest this becomes its own section</w:t>
      </w:r>
      <w:r w:rsidR="00D33210" w:rsidRPr="002F1B97">
        <w:rPr>
          <w:color w:val="4472C4"/>
        </w:rPr>
        <w:t xml:space="preserve">. </w:t>
      </w:r>
    </w:p>
    <w:p w14:paraId="2D34CD53" w14:textId="77777777" w:rsidR="000C5CFA" w:rsidRDefault="000C5CFA" w:rsidP="00CC7AC5">
      <w:pPr>
        <w:rPr>
          <w:color w:val="4472C4"/>
        </w:rPr>
      </w:pPr>
    </w:p>
    <w:p w14:paraId="26E1EDF7" w14:textId="0CF1472D" w:rsidR="00CC7AC5" w:rsidRPr="002F1B97" w:rsidRDefault="00CC7AC5" w:rsidP="00CC7AC5">
      <w:pPr>
        <w:rPr>
          <w:rFonts w:ascii="Calibri" w:hAnsi="Calibri" w:cs="Calibri"/>
          <w:color w:val="4472C4"/>
        </w:rPr>
      </w:pPr>
      <w:r w:rsidRPr="002F1B97">
        <w:rPr>
          <w:color w:val="4472C4"/>
        </w:rPr>
        <w:t xml:space="preserve">If </w:t>
      </w:r>
      <w:r w:rsidR="00423ABD">
        <w:rPr>
          <w:color w:val="4472C4"/>
        </w:rPr>
        <w:t xml:space="preserve">you are teaching online and </w:t>
      </w:r>
      <w:r w:rsidRPr="002F1B97">
        <w:rPr>
          <w:color w:val="4472C4"/>
        </w:rPr>
        <w:t xml:space="preserve">discover your students are in different time zones, consider offering shorter blocks of time </w:t>
      </w:r>
      <w:r w:rsidR="00281C19">
        <w:rPr>
          <w:color w:val="4472C4"/>
        </w:rPr>
        <w:t xml:space="preserve">for office hours </w:t>
      </w:r>
      <w:r w:rsidRPr="002F1B97">
        <w:rPr>
          <w:color w:val="4472C4"/>
        </w:rPr>
        <w:t>at different points in the day, rather than one long block of time.</w:t>
      </w:r>
    </w:p>
    <w:p w14:paraId="4472F299" w14:textId="77777777" w:rsidR="00CC7AC5" w:rsidRPr="002F1B97" w:rsidRDefault="00CC7AC5" w:rsidP="00CC7AC5">
      <w:pPr>
        <w:rPr>
          <w:color w:val="4472C4"/>
        </w:rPr>
      </w:pPr>
    </w:p>
    <w:p w14:paraId="08D1B792" w14:textId="6CD84121" w:rsidR="00CC7AC5" w:rsidRPr="002F1B97" w:rsidRDefault="00CC7AC5" w:rsidP="00CC7AC5">
      <w:pPr>
        <w:rPr>
          <w:color w:val="4472C4"/>
        </w:rPr>
      </w:pPr>
      <w:bookmarkStart w:id="5" w:name="_Hlk36527570"/>
      <w:r w:rsidRPr="002F1B97">
        <w:rPr>
          <w:color w:val="4472C4"/>
        </w:rPr>
        <w:t xml:space="preserve">We suggest using Microsoft Bookings to schedule office hours, since it is part of the Office 365 suite and connects automatically to your </w:t>
      </w:r>
      <w:r w:rsidR="00C1089D" w:rsidRPr="002F1B97">
        <w:rPr>
          <w:color w:val="4472C4"/>
        </w:rPr>
        <w:t xml:space="preserve">Outlook </w:t>
      </w:r>
      <w:r w:rsidRPr="002F1B97">
        <w:rPr>
          <w:color w:val="4472C4"/>
        </w:rPr>
        <w:t>calendar</w:t>
      </w:r>
      <w:r w:rsidR="00D24E73" w:rsidRPr="002F1B97">
        <w:rPr>
          <w:color w:val="4472C4"/>
        </w:rPr>
        <w:t>;</w:t>
      </w:r>
      <w:r w:rsidRPr="002F1B97">
        <w:rPr>
          <w:color w:val="4472C4"/>
        </w:rPr>
        <w:t xml:space="preserve"> if you’ve had to schedule a meeting during what would normally be office hours, those times will disappear from the students’ options. </w:t>
      </w:r>
      <w:r w:rsidR="00FA58C5">
        <w:rPr>
          <w:color w:val="4472C4"/>
        </w:rPr>
        <w:t>For details on how to do this, follow the guide</w:t>
      </w:r>
      <w:r w:rsidR="005E44BD">
        <w:rPr>
          <w:color w:val="4472C4"/>
        </w:rPr>
        <w:t xml:space="preserve"> from </w:t>
      </w:r>
      <w:r w:rsidR="00E0380A">
        <w:rPr>
          <w:color w:val="4472C4"/>
        </w:rPr>
        <w:t>S</w:t>
      </w:r>
      <w:r w:rsidR="00FA58C5">
        <w:rPr>
          <w:color w:val="4472C4"/>
        </w:rPr>
        <w:t>eattle</w:t>
      </w:r>
      <w:r w:rsidR="00E0380A">
        <w:rPr>
          <w:color w:val="4472C4"/>
        </w:rPr>
        <w:t xml:space="preserve">U’s ITS </w:t>
      </w:r>
      <w:r w:rsidR="005E44BD">
        <w:rPr>
          <w:color w:val="4472C4"/>
        </w:rPr>
        <w:t xml:space="preserve">on </w:t>
      </w:r>
      <w:hyperlink r:id="rId18" w:history="1">
        <w:r w:rsidR="00F97DB0" w:rsidRPr="005E44BD">
          <w:rPr>
            <w:rStyle w:val="Hyperlink"/>
          </w:rPr>
          <w:t>Scheduling Office Hours Using Microsoft Bookings</w:t>
        </w:r>
      </w:hyperlink>
      <w:r w:rsidR="00F97DB0">
        <w:rPr>
          <w:color w:val="4472C4"/>
        </w:rPr>
        <w:t>.</w:t>
      </w:r>
      <w:r w:rsidRPr="002F1B97">
        <w:rPr>
          <w:color w:val="4472C4"/>
        </w:rPr>
        <w:t xml:space="preserve"> </w:t>
      </w:r>
    </w:p>
    <w:bookmarkEnd w:id="5"/>
    <w:p w14:paraId="707C034D" w14:textId="77777777" w:rsidR="00CC7AC5" w:rsidRPr="002F1B97" w:rsidRDefault="00CC7AC5" w:rsidP="00CC7AC5">
      <w:pPr>
        <w:rPr>
          <w:color w:val="000000"/>
        </w:rPr>
      </w:pPr>
    </w:p>
    <w:p w14:paraId="609781B4" w14:textId="1EBD8ED6" w:rsidR="00CC7AC5" w:rsidRPr="002F1B97" w:rsidRDefault="00B66E95" w:rsidP="00CC7AC5">
      <w:pPr>
        <w:rPr>
          <w:color w:val="4472C4"/>
        </w:rPr>
      </w:pPr>
      <w:r>
        <w:rPr>
          <w:color w:val="4472C4"/>
        </w:rPr>
        <w:t>Since the</w:t>
      </w:r>
      <w:r w:rsidR="008967E3">
        <w:rPr>
          <w:color w:val="4472C4"/>
        </w:rPr>
        <w:t xml:space="preserve"> term “office hours” causes confusion</w:t>
      </w:r>
      <w:r w:rsidR="001A0099">
        <w:rPr>
          <w:color w:val="4472C4"/>
        </w:rPr>
        <w:t xml:space="preserve"> for many students, an explanation is helpful. </w:t>
      </w:r>
      <w:r w:rsidR="001A0099" w:rsidRPr="001044B9">
        <w:rPr>
          <w:color w:val="4472C4"/>
          <w:highlight w:val="cyan"/>
        </w:rPr>
        <w:t>Example</w:t>
      </w:r>
      <w:r w:rsidR="001A0099">
        <w:rPr>
          <w:color w:val="4472C4"/>
        </w:rPr>
        <w:t xml:space="preserve"> </w:t>
      </w:r>
      <w:r w:rsidR="00CC7AC5" w:rsidRPr="002F1B97">
        <w:rPr>
          <w:color w:val="4472C4"/>
        </w:rPr>
        <w:t>wording</w:t>
      </w:r>
      <w:r w:rsidR="00271298">
        <w:rPr>
          <w:color w:val="4472C4"/>
        </w:rPr>
        <w:t xml:space="preserve"> (partly adapted from </w:t>
      </w:r>
      <w:r w:rsidR="00271298" w:rsidRPr="002727A9">
        <w:rPr>
          <w:color w:val="4472C4"/>
        </w:rPr>
        <w:t>Dr Amy Nusbaum</w:t>
      </w:r>
      <w:r w:rsidR="002727A9" w:rsidRPr="002727A9">
        <w:rPr>
          <w:color w:val="4472C4"/>
        </w:rPr>
        <w:t>’s post previously on Twitter/X</w:t>
      </w:r>
      <w:r w:rsidR="00EF01E6" w:rsidRPr="002727A9">
        <w:rPr>
          <w:color w:val="4472C4"/>
        </w:rPr>
        <w:t>)</w:t>
      </w:r>
      <w:r w:rsidR="00CC7AC5" w:rsidRPr="002F1B97">
        <w:rPr>
          <w:color w:val="4472C4"/>
        </w:rPr>
        <w:t>:</w:t>
      </w:r>
      <w:r w:rsidR="002F1B97" w:rsidRPr="002F1B97">
        <w:rPr>
          <w:color w:val="4472C4"/>
        </w:rPr>
        <w:t>]</w:t>
      </w:r>
    </w:p>
    <w:p w14:paraId="2F57C36A" w14:textId="3F15DE31" w:rsidR="00CC7AC5" w:rsidRDefault="005452FE" w:rsidP="00CC7AC5">
      <w:pPr>
        <w:rPr>
          <w:color w:val="000000"/>
        </w:rPr>
      </w:pPr>
      <w:r>
        <w:rPr>
          <w:color w:val="000000"/>
        </w:rPr>
        <w:t xml:space="preserve">The time I have listed as </w:t>
      </w:r>
      <w:r w:rsidR="000C5CFA">
        <w:rPr>
          <w:color w:val="000000"/>
        </w:rPr>
        <w:t>“</w:t>
      </w:r>
      <w:r w:rsidR="00CC7AC5">
        <w:rPr>
          <w:color w:val="000000"/>
        </w:rPr>
        <w:t>Office hours</w:t>
      </w:r>
      <w:r w:rsidR="000C5CFA">
        <w:rPr>
          <w:color w:val="000000"/>
        </w:rPr>
        <w:t>”</w:t>
      </w:r>
      <w:r w:rsidR="00CC7AC5">
        <w:rPr>
          <w:color w:val="000000"/>
        </w:rPr>
        <w:t xml:space="preserve"> </w:t>
      </w:r>
      <w:r w:rsidR="00271298">
        <w:rPr>
          <w:color w:val="000000"/>
        </w:rPr>
        <w:t xml:space="preserve">is time for you. Office hours </w:t>
      </w:r>
      <w:r w:rsidR="00D33210">
        <w:rPr>
          <w:color w:val="000000"/>
        </w:rPr>
        <w:t xml:space="preserve">are a chance </w:t>
      </w:r>
      <w:r w:rsidR="00A86AC2">
        <w:rPr>
          <w:color w:val="000000"/>
        </w:rPr>
        <w:t xml:space="preserve">for you </w:t>
      </w:r>
      <w:r w:rsidR="00D33210">
        <w:rPr>
          <w:color w:val="000000"/>
        </w:rPr>
        <w:t xml:space="preserve">to meet with me one-on-one or in small groups to discuss the course, your learning, your plans for the future, or just to check in. </w:t>
      </w:r>
      <w:r w:rsidR="00E9008A">
        <w:rPr>
          <w:color w:val="000000"/>
        </w:rPr>
        <w:t xml:space="preserve">Office hours can be in person or </w:t>
      </w:r>
      <w:r w:rsidR="00CC7AC5">
        <w:rPr>
          <w:color w:val="000000"/>
        </w:rPr>
        <w:t>via Zoom, provided we have the bandwidth.</w:t>
      </w:r>
      <w:r w:rsidR="0073758D">
        <w:rPr>
          <w:color w:val="000000"/>
        </w:rPr>
        <w:t xml:space="preserve"> </w:t>
      </w:r>
      <w:r w:rsidR="00CC7AC5">
        <w:rPr>
          <w:color w:val="000000"/>
        </w:rPr>
        <w:t>As an alternative, I can offer some office hours over the phone. You can schedule an appointment using Microsoft Bookings at [insert URL]</w:t>
      </w:r>
      <w:r w:rsidR="00DF5777">
        <w:rPr>
          <w:color w:val="000000"/>
        </w:rPr>
        <w:t>.</w:t>
      </w:r>
      <w:r w:rsidR="0073758D">
        <w:rPr>
          <w:color w:val="000000"/>
        </w:rPr>
        <w:t xml:space="preserve"> </w:t>
      </w:r>
      <w:r w:rsidR="00DF5777">
        <w:rPr>
          <w:color w:val="000000"/>
        </w:rPr>
        <w:t>If we</w:t>
      </w:r>
      <w:r w:rsidR="00880A15">
        <w:rPr>
          <w:color w:val="000000"/>
        </w:rPr>
        <w:t xml:space="preserve"> are meeting over Zoom, we’ll use </w:t>
      </w:r>
      <w:r w:rsidR="0073758D">
        <w:rPr>
          <w:color w:val="000000"/>
        </w:rPr>
        <w:t>my Personal Meeting ID at [insert Zoom ID], and I’ve set up a waiting room to ensure</w:t>
      </w:r>
      <w:r w:rsidR="00D33210">
        <w:rPr>
          <w:color w:val="000000"/>
        </w:rPr>
        <w:t xml:space="preserve"> you receive</w:t>
      </w:r>
      <w:r w:rsidR="0073758D">
        <w:rPr>
          <w:color w:val="000000"/>
        </w:rPr>
        <w:t xml:space="preserve"> my full attention during your time</w:t>
      </w:r>
      <w:r w:rsidR="00D33210">
        <w:rPr>
          <w:color w:val="000000"/>
        </w:rPr>
        <w:t xml:space="preserve"> slot – and to maintain your privacy</w:t>
      </w:r>
      <w:r w:rsidR="0073758D">
        <w:rPr>
          <w:color w:val="000000"/>
        </w:rPr>
        <w:t>.</w:t>
      </w:r>
      <w:r w:rsidR="00CC7AC5">
        <w:rPr>
          <w:color w:val="000000"/>
        </w:rPr>
        <w:t xml:space="preserve"> </w:t>
      </w:r>
    </w:p>
    <w:p w14:paraId="54F077FF" w14:textId="77777777" w:rsidR="00CC7AC5" w:rsidRDefault="00CC7AC5" w:rsidP="00F522D2"/>
    <w:p w14:paraId="28385E36" w14:textId="77777777" w:rsidR="00CC7AC5" w:rsidRDefault="00787592" w:rsidP="003E3A3C">
      <w:pPr>
        <w:pStyle w:val="Heading2"/>
      </w:pPr>
      <w:r w:rsidRPr="00BF15D7">
        <w:t>Response times</w:t>
      </w:r>
    </w:p>
    <w:p w14:paraId="1582F8AA" w14:textId="5F6FFC85" w:rsidR="00F522D2" w:rsidRDefault="00F522D2" w:rsidP="00F522D2">
      <w:pPr>
        <w:rPr>
          <w:color w:val="4472C4"/>
        </w:rPr>
      </w:pPr>
      <w:r w:rsidRPr="001540DB">
        <w:rPr>
          <w:color w:val="4472C4"/>
        </w:rPr>
        <w:t>[</w:t>
      </w:r>
      <w:r w:rsidR="00255815">
        <w:rPr>
          <w:color w:val="4472C4"/>
        </w:rPr>
        <w:t xml:space="preserve">We suggest you </w:t>
      </w:r>
      <w:r w:rsidRPr="001540DB">
        <w:rPr>
          <w:color w:val="4472C4"/>
        </w:rPr>
        <w:t xml:space="preserve">clarify your communication policy here to help manage student expectations. </w:t>
      </w:r>
      <w:r w:rsidRPr="001044B9">
        <w:rPr>
          <w:color w:val="4472C4"/>
          <w:highlight w:val="cyan"/>
        </w:rPr>
        <w:t>Example</w:t>
      </w:r>
      <w:r w:rsidRPr="001540DB">
        <w:rPr>
          <w:color w:val="4472C4"/>
        </w:rPr>
        <w:t>:]</w:t>
      </w:r>
    </w:p>
    <w:p w14:paraId="6637586D" w14:textId="120C6E46" w:rsidR="000207BA" w:rsidRDefault="00F11A0C" w:rsidP="00F522D2">
      <w:r>
        <w:t xml:space="preserve">The best way to reach me is to use </w:t>
      </w:r>
      <w:r w:rsidR="000207BA">
        <w:t>[</w:t>
      </w:r>
      <w:r>
        <w:t xml:space="preserve">my </w:t>
      </w:r>
      <w:r w:rsidR="000207BA">
        <w:t>SU email address/</w:t>
      </w:r>
      <w:r>
        <w:t>the email function in Canvas].</w:t>
      </w:r>
    </w:p>
    <w:p w14:paraId="58A83B7D" w14:textId="77777777" w:rsidR="00F11A0C" w:rsidRPr="000207BA" w:rsidRDefault="00F11A0C" w:rsidP="00F522D2"/>
    <w:p w14:paraId="5C8A4A54" w14:textId="4568BC22" w:rsidR="005B0FE8" w:rsidRDefault="00F522D2" w:rsidP="00F522D2">
      <w:r>
        <w:t>I will check my email regularly. You can email me at any time, but you may not receive a response outside regular business hours. Generally, emails rece</w:t>
      </w:r>
      <w:r w:rsidR="00FC1A01">
        <w:t>ived before 3 p.m. will receive</w:t>
      </w:r>
      <w:r>
        <w:t xml:space="preserve"> a response before </w:t>
      </w:r>
      <w:r w:rsidR="00D33210">
        <w:t>I finish work for the day</w:t>
      </w:r>
      <w:r>
        <w:t>, and emails received after 3 p.m. will receive a response on the following business day. Business days are Monday–Friday, except for holidays.</w:t>
      </w:r>
      <w:r w:rsidR="008F44A2">
        <w:t xml:space="preserve"> I aim to stay off email in the evenings and over weekends and holidays</w:t>
      </w:r>
      <w:r w:rsidR="0020608D">
        <w:t xml:space="preserve"> and encourage you to do the same so that you get some balance. If </w:t>
      </w:r>
      <w:r w:rsidR="00E90C06">
        <w:t>I plan to be available outside regular hours (for example, the evening before a</w:t>
      </w:r>
      <w:r w:rsidR="00775DA5">
        <w:t xml:space="preserve"> big assignment), I will let you know.</w:t>
      </w:r>
    </w:p>
    <w:p w14:paraId="5E062F94" w14:textId="0B0187C8" w:rsidR="00CC16B8" w:rsidRDefault="00CC16B8" w:rsidP="00F522D2"/>
    <w:p w14:paraId="31FA558D" w14:textId="77777777" w:rsidR="00ED01B1" w:rsidRPr="00D155B5" w:rsidRDefault="00A5687D" w:rsidP="003E3A3C">
      <w:pPr>
        <w:pStyle w:val="Heading2"/>
        <w:rPr>
          <w:color w:val="AA0000" w:themeColor="accent1"/>
        </w:rPr>
      </w:pPr>
      <w:bookmarkStart w:id="6" w:name="_Toc364679926"/>
      <w:bookmarkStart w:id="7" w:name="_Toc19280328"/>
      <w:r w:rsidRPr="00D155B5">
        <w:rPr>
          <w:color w:val="AA0000" w:themeColor="accent1"/>
        </w:rPr>
        <w:t>**</w:t>
      </w:r>
      <w:r w:rsidR="00F522D2" w:rsidRPr="00D155B5">
        <w:rPr>
          <w:color w:val="AA0000" w:themeColor="accent1"/>
        </w:rPr>
        <w:t>L</w:t>
      </w:r>
      <w:r w:rsidRPr="00D155B5">
        <w:rPr>
          <w:color w:val="AA0000" w:themeColor="accent1"/>
        </w:rPr>
        <w:t xml:space="preserve">earning </w:t>
      </w:r>
      <w:r w:rsidR="00187F25" w:rsidRPr="00D155B5">
        <w:rPr>
          <w:color w:val="AA0000" w:themeColor="accent1"/>
        </w:rPr>
        <w:t>outcomes</w:t>
      </w:r>
      <w:bookmarkEnd w:id="6"/>
      <w:bookmarkEnd w:id="7"/>
    </w:p>
    <w:p w14:paraId="6BB0C38F" w14:textId="060D9BB1" w:rsidR="00713739" w:rsidRPr="001A5B6F" w:rsidRDefault="00713739" w:rsidP="00EC788E">
      <w:r w:rsidRPr="001540DB">
        <w:rPr>
          <w:color w:val="4472C4"/>
        </w:rPr>
        <w:t>[</w:t>
      </w:r>
      <w:r w:rsidR="00A21645" w:rsidRPr="001540DB">
        <w:rPr>
          <w:color w:val="4472C4"/>
        </w:rPr>
        <w:t xml:space="preserve">List the course </w:t>
      </w:r>
      <w:r w:rsidR="00A5687D" w:rsidRPr="001540DB">
        <w:rPr>
          <w:color w:val="4472C4"/>
        </w:rPr>
        <w:t xml:space="preserve">learning </w:t>
      </w:r>
      <w:r w:rsidR="00187F25" w:rsidRPr="001540DB">
        <w:rPr>
          <w:color w:val="4472C4"/>
        </w:rPr>
        <w:t>outcomes</w:t>
      </w:r>
      <w:r w:rsidR="00A21645" w:rsidRPr="001540DB">
        <w:rPr>
          <w:color w:val="4472C4"/>
        </w:rPr>
        <w:t xml:space="preserve"> </w:t>
      </w:r>
      <w:r w:rsidR="00F407DE" w:rsidRPr="001540DB">
        <w:rPr>
          <w:color w:val="4472C4"/>
        </w:rPr>
        <w:t xml:space="preserve">addressing the student directly as “you.” </w:t>
      </w:r>
      <w:r w:rsidRPr="001540DB">
        <w:rPr>
          <w:color w:val="4472C4"/>
        </w:rPr>
        <w:t xml:space="preserve">To create </w:t>
      </w:r>
      <w:r w:rsidR="00187F25" w:rsidRPr="001540DB">
        <w:rPr>
          <w:color w:val="4472C4"/>
        </w:rPr>
        <w:t>outcomes</w:t>
      </w:r>
      <w:r w:rsidRPr="001540DB">
        <w:rPr>
          <w:color w:val="4472C4"/>
        </w:rPr>
        <w:t xml:space="preserve"> that are more easily demonstrable through assignments, use the sentence </w:t>
      </w:r>
      <w:r w:rsidR="0094639A" w:rsidRPr="001540DB">
        <w:rPr>
          <w:color w:val="4472C4"/>
        </w:rPr>
        <w:t xml:space="preserve">fragment </w:t>
      </w:r>
      <w:r w:rsidR="002A340F" w:rsidRPr="001540DB">
        <w:rPr>
          <w:color w:val="4472C4"/>
        </w:rPr>
        <w:t xml:space="preserve">below </w:t>
      </w:r>
      <w:r w:rsidRPr="001540DB">
        <w:rPr>
          <w:color w:val="4472C4"/>
        </w:rPr>
        <w:t xml:space="preserve">to start your </w:t>
      </w:r>
      <w:r w:rsidR="002A340F" w:rsidRPr="001540DB">
        <w:rPr>
          <w:color w:val="4472C4"/>
        </w:rPr>
        <w:t>outcomes</w:t>
      </w:r>
      <w:r w:rsidR="00C61C12" w:rsidRPr="001540DB">
        <w:rPr>
          <w:color w:val="4472C4"/>
        </w:rPr>
        <w:t xml:space="preserve">. </w:t>
      </w:r>
      <w:r w:rsidR="006378F9" w:rsidRPr="001540DB">
        <w:rPr>
          <w:b/>
          <w:color w:val="4472C4"/>
        </w:rPr>
        <w:t>Remember that outcomes express what students will demonstrate in order to pass the course, not to get an A</w:t>
      </w:r>
      <w:r w:rsidR="006378F9" w:rsidRPr="001540DB">
        <w:rPr>
          <w:color w:val="4472C4"/>
        </w:rPr>
        <w:t xml:space="preserve">. </w:t>
      </w:r>
      <w:r w:rsidR="00C61C12" w:rsidRPr="001540DB">
        <w:rPr>
          <w:color w:val="4472C4"/>
        </w:rPr>
        <w:t>Try to use one action verb – e.g.</w:t>
      </w:r>
      <w:r w:rsidR="00744793">
        <w:rPr>
          <w:color w:val="4472C4"/>
        </w:rPr>
        <w:t>,</w:t>
      </w:r>
      <w:r w:rsidR="00C61C12" w:rsidRPr="001540DB">
        <w:rPr>
          <w:color w:val="4472C4"/>
        </w:rPr>
        <w:t xml:space="preserve"> describe, apply, analyze, formulate, evaluate – for each </w:t>
      </w:r>
      <w:r w:rsidR="00187F25" w:rsidRPr="001540DB">
        <w:rPr>
          <w:color w:val="4472C4"/>
        </w:rPr>
        <w:t>outcome</w:t>
      </w:r>
      <w:r w:rsidR="00C61C12" w:rsidRPr="001540DB">
        <w:rPr>
          <w:color w:val="4472C4"/>
        </w:rPr>
        <w:t>.</w:t>
      </w:r>
      <w:r w:rsidR="008A3563" w:rsidRPr="001540DB">
        <w:rPr>
          <w:color w:val="4472C4"/>
        </w:rPr>
        <w:t xml:space="preserve"> For a typical 5-credit course, you’d expect to see around 3–6 </w:t>
      </w:r>
      <w:r w:rsidR="00187F25" w:rsidRPr="001540DB">
        <w:rPr>
          <w:color w:val="4472C4"/>
        </w:rPr>
        <w:t>outcomes</w:t>
      </w:r>
      <w:r w:rsidR="008A3563" w:rsidRPr="001540DB">
        <w:rPr>
          <w:color w:val="4472C4"/>
        </w:rPr>
        <w:t>.</w:t>
      </w:r>
      <w:r w:rsidR="00D24B2F" w:rsidRPr="001540DB">
        <w:rPr>
          <w:color w:val="4472C4"/>
        </w:rPr>
        <w:t xml:space="preserve"> For further resources on outcomes, check </w:t>
      </w:r>
      <w:r w:rsidR="00707906">
        <w:rPr>
          <w:color w:val="4472C4"/>
        </w:rPr>
        <w:t xml:space="preserve">the </w:t>
      </w:r>
      <w:hyperlink r:id="rId19" w:history="1">
        <w:r w:rsidR="00707906" w:rsidRPr="00BC6FF8">
          <w:rPr>
            <w:rStyle w:val="Hyperlink"/>
            <w:highlight w:val="yellow"/>
          </w:rPr>
          <w:t>Learning Outcomes</w:t>
        </w:r>
      </w:hyperlink>
      <w:r w:rsidR="00707906">
        <w:rPr>
          <w:color w:val="4472C4"/>
        </w:rPr>
        <w:t xml:space="preserve"> page</w:t>
      </w:r>
      <w:r w:rsidR="007703D6">
        <w:rPr>
          <w:color w:val="4472C4"/>
        </w:rPr>
        <w:t xml:space="preserve"> on the CFD website </w:t>
      </w:r>
      <w:hyperlink r:id="rId20" w:history="1">
        <w:r w:rsidR="00BC6FF8" w:rsidRPr="00516497">
          <w:rPr>
            <w:rStyle w:val="Hyperlink"/>
          </w:rPr>
          <w:t>https://www.seattleu.edu/faculty-development/faculty-resources/learning-outcomes/</w:t>
        </w:r>
      </w:hyperlink>
      <w:r w:rsidR="00C61C12" w:rsidRPr="003870AE">
        <w:t>]</w:t>
      </w:r>
      <w:r w:rsidR="003333AC">
        <w:t>.</w:t>
      </w:r>
    </w:p>
    <w:p w14:paraId="774B2DC5" w14:textId="77777777" w:rsidR="00ED01B1" w:rsidRPr="00D24B2F" w:rsidRDefault="00F407DE" w:rsidP="00EC788E">
      <w:pPr>
        <w:rPr>
          <w:color w:val="C00000"/>
        </w:rPr>
      </w:pPr>
      <w:r w:rsidRPr="00D24B2F">
        <w:rPr>
          <w:color w:val="C00000"/>
        </w:rPr>
        <w:t>On successful completion of this course</w:t>
      </w:r>
      <w:r w:rsidR="00FC541C">
        <w:rPr>
          <w:color w:val="C00000"/>
        </w:rPr>
        <w:t xml:space="preserve"> (i.e. by </w:t>
      </w:r>
      <w:r w:rsidR="00FC541C" w:rsidRPr="00FC541C">
        <w:rPr>
          <w:i/>
          <w:color w:val="C00000"/>
        </w:rPr>
        <w:t>passing</w:t>
      </w:r>
      <w:r w:rsidR="00FC541C">
        <w:rPr>
          <w:color w:val="C00000"/>
        </w:rPr>
        <w:t xml:space="preserve"> this course)</w:t>
      </w:r>
      <w:r w:rsidRPr="00D24B2F">
        <w:rPr>
          <w:color w:val="C00000"/>
        </w:rPr>
        <w:t>, you will be able to</w:t>
      </w:r>
    </w:p>
    <w:p w14:paraId="1A27E344" w14:textId="15209616" w:rsidR="00ED01B1" w:rsidRPr="00D24B2F" w:rsidRDefault="00ED01B1" w:rsidP="00EC788E">
      <w:pPr>
        <w:rPr>
          <w:color w:val="C00000"/>
        </w:rPr>
      </w:pPr>
      <w:r w:rsidRPr="00D24B2F">
        <w:rPr>
          <w:color w:val="C00000"/>
        </w:rPr>
        <w:t>1.</w:t>
      </w:r>
      <w:r w:rsidR="00FA748B">
        <w:rPr>
          <w:color w:val="C00000"/>
        </w:rPr>
        <w:t xml:space="preserve"> </w:t>
      </w:r>
    </w:p>
    <w:p w14:paraId="0746758F" w14:textId="5F5E534A" w:rsidR="00ED01B1" w:rsidRPr="00D24B2F" w:rsidRDefault="00ED01B1" w:rsidP="00EC788E">
      <w:pPr>
        <w:rPr>
          <w:color w:val="C00000"/>
        </w:rPr>
      </w:pPr>
      <w:r w:rsidRPr="00D24B2F">
        <w:rPr>
          <w:color w:val="C00000"/>
        </w:rPr>
        <w:t>2.</w:t>
      </w:r>
      <w:r w:rsidR="00FA748B">
        <w:rPr>
          <w:color w:val="C00000"/>
        </w:rPr>
        <w:t xml:space="preserve"> </w:t>
      </w:r>
    </w:p>
    <w:p w14:paraId="351897DC" w14:textId="74CAA39B" w:rsidR="00ED01B1" w:rsidRPr="00D24B2F" w:rsidRDefault="00ED01B1" w:rsidP="00EC788E">
      <w:pPr>
        <w:rPr>
          <w:color w:val="C00000"/>
        </w:rPr>
      </w:pPr>
      <w:r w:rsidRPr="00D24B2F">
        <w:rPr>
          <w:color w:val="C00000"/>
        </w:rPr>
        <w:t>3.</w:t>
      </w:r>
      <w:r w:rsidR="00FA748B">
        <w:rPr>
          <w:color w:val="C00000"/>
        </w:rPr>
        <w:t xml:space="preserve"> </w:t>
      </w:r>
    </w:p>
    <w:p w14:paraId="0B86B382" w14:textId="3F964019" w:rsidR="00ED01B1" w:rsidRPr="00D24B2F" w:rsidRDefault="00ED01B1" w:rsidP="00EC788E">
      <w:pPr>
        <w:rPr>
          <w:color w:val="C00000"/>
        </w:rPr>
      </w:pPr>
      <w:r w:rsidRPr="00D24B2F">
        <w:rPr>
          <w:color w:val="C00000"/>
        </w:rPr>
        <w:t>4.</w:t>
      </w:r>
      <w:r w:rsidR="00FA748B">
        <w:rPr>
          <w:color w:val="C00000"/>
        </w:rPr>
        <w:t xml:space="preserve"> </w:t>
      </w:r>
    </w:p>
    <w:p w14:paraId="49A13ADF" w14:textId="7F19DD42" w:rsidR="00F522D2" w:rsidRPr="00D24B2F" w:rsidRDefault="00ED01B1" w:rsidP="00EC788E">
      <w:pPr>
        <w:rPr>
          <w:color w:val="C00000"/>
        </w:rPr>
      </w:pPr>
      <w:r w:rsidRPr="00D24B2F">
        <w:rPr>
          <w:color w:val="C00000"/>
        </w:rPr>
        <w:t>5.</w:t>
      </w:r>
      <w:r w:rsidR="00FA748B">
        <w:rPr>
          <w:color w:val="C00000"/>
        </w:rPr>
        <w:t xml:space="preserve"> </w:t>
      </w:r>
    </w:p>
    <w:p w14:paraId="495C6324" w14:textId="77777777" w:rsidR="00730511" w:rsidRDefault="00730511" w:rsidP="00EC788E"/>
    <w:p w14:paraId="785425A8" w14:textId="77777777" w:rsidR="00B72228" w:rsidRPr="00D155B5" w:rsidRDefault="00B72228" w:rsidP="003E3A3C">
      <w:pPr>
        <w:pStyle w:val="Heading2"/>
        <w:rPr>
          <w:color w:val="AA0000" w:themeColor="accent1"/>
        </w:rPr>
      </w:pPr>
      <w:bookmarkStart w:id="8" w:name="_Toc364679927"/>
      <w:bookmarkStart w:id="9" w:name="_Toc19280329"/>
      <w:r w:rsidRPr="00D155B5">
        <w:rPr>
          <w:color w:val="AA0000" w:themeColor="accent1"/>
        </w:rPr>
        <w:t>**Core Curriculum learning objectives</w:t>
      </w:r>
      <w:bookmarkEnd w:id="8"/>
      <w:bookmarkEnd w:id="9"/>
    </w:p>
    <w:p w14:paraId="4F35861B" w14:textId="29EFE5AE" w:rsidR="00B72228" w:rsidRDefault="00B72228" w:rsidP="00B72228">
      <w:r w:rsidRPr="001540DB">
        <w:rPr>
          <w:color w:val="4472C4"/>
        </w:rPr>
        <w:t xml:space="preserve">[If you are teaching a course in the University Core Curriculum, include the learning objectives for the course </w:t>
      </w:r>
      <w:r w:rsidRPr="001540DB">
        <w:rPr>
          <w:smallCaps/>
          <w:color w:val="4472C4"/>
        </w:rPr>
        <w:t>exactly</w:t>
      </w:r>
      <w:r w:rsidRPr="001540DB">
        <w:rPr>
          <w:color w:val="4472C4"/>
        </w:rPr>
        <w:t xml:space="preserve"> as stated in the approved Core documentation</w:t>
      </w:r>
      <w:r w:rsidR="003A116D" w:rsidRPr="001540DB">
        <w:rPr>
          <w:color w:val="4472C4"/>
        </w:rPr>
        <w:t xml:space="preserve">. </w:t>
      </w:r>
      <w:r w:rsidR="00DF1461" w:rsidRPr="001540DB">
        <w:rPr>
          <w:color w:val="4472C4"/>
        </w:rPr>
        <w:t xml:space="preserve">You can retrieve the exact </w:t>
      </w:r>
      <w:r w:rsidR="00DF1461" w:rsidRPr="001540DB">
        <w:rPr>
          <w:color w:val="4472C4"/>
        </w:rPr>
        <w:lastRenderedPageBreak/>
        <w:t xml:space="preserve">wording for your Core Learning Outcomes from the </w:t>
      </w:r>
      <w:hyperlink r:id="rId21" w:history="1">
        <w:r w:rsidR="000F5E65" w:rsidRPr="006E4521">
          <w:rPr>
            <w:rStyle w:val="Hyperlink"/>
            <w:highlight w:val="yellow"/>
          </w:rPr>
          <w:t>Core Faculty Resources</w:t>
        </w:r>
      </w:hyperlink>
      <w:r w:rsidR="000F5E65">
        <w:rPr>
          <w:color w:val="4472C4"/>
        </w:rPr>
        <w:t xml:space="preserve"> page o</w:t>
      </w:r>
      <w:r w:rsidR="00DA20AE">
        <w:rPr>
          <w:color w:val="4472C4"/>
        </w:rPr>
        <w:t xml:space="preserve">n the Core’s intranet site </w:t>
      </w:r>
      <w:r w:rsidR="00DA20AE" w:rsidRPr="00DA20AE">
        <w:t>https://redhawks.sharepoint.com/sites/Intranet-FacultyAffairs/SitePages/Core-Faculty-Resources.aspx?CID=ec496537-4cfd-4865-ad2b-96e3269c745e</w:t>
      </w:r>
      <w:r w:rsidR="00322A4E">
        <w:t xml:space="preserve"> </w:t>
      </w:r>
      <w:r w:rsidRPr="00D95517">
        <w:t>]</w:t>
      </w:r>
    </w:p>
    <w:p w14:paraId="53669F30" w14:textId="77777777" w:rsidR="00B72228" w:rsidRPr="00B72228" w:rsidRDefault="00490961" w:rsidP="00B72228">
      <w:pPr>
        <w:rPr>
          <w:color w:val="C00000"/>
        </w:rPr>
      </w:pPr>
      <w:r>
        <w:rPr>
          <w:color w:val="C00000"/>
        </w:rPr>
        <w:t>This course helps students</w:t>
      </w:r>
    </w:p>
    <w:p w14:paraId="22F5C510" w14:textId="1F85FD06" w:rsidR="00B72228" w:rsidRPr="00D24B2F" w:rsidRDefault="00B72228" w:rsidP="00B72228">
      <w:pPr>
        <w:rPr>
          <w:color w:val="C00000"/>
        </w:rPr>
      </w:pPr>
      <w:r w:rsidRPr="00D24B2F">
        <w:rPr>
          <w:color w:val="C00000"/>
        </w:rPr>
        <w:t>1.</w:t>
      </w:r>
      <w:r w:rsidR="00FA748B">
        <w:rPr>
          <w:color w:val="C00000"/>
        </w:rPr>
        <w:t xml:space="preserve"> </w:t>
      </w:r>
    </w:p>
    <w:p w14:paraId="4995BB5F" w14:textId="6350529F" w:rsidR="00B72228" w:rsidRPr="00D24B2F" w:rsidRDefault="00B72228" w:rsidP="00B72228">
      <w:pPr>
        <w:rPr>
          <w:color w:val="C00000"/>
        </w:rPr>
      </w:pPr>
      <w:r w:rsidRPr="00D24B2F">
        <w:rPr>
          <w:color w:val="C00000"/>
        </w:rPr>
        <w:t>2.</w:t>
      </w:r>
      <w:r w:rsidR="00FA748B">
        <w:rPr>
          <w:color w:val="C00000"/>
        </w:rPr>
        <w:t xml:space="preserve"> </w:t>
      </w:r>
    </w:p>
    <w:p w14:paraId="10420D12" w14:textId="6328A248" w:rsidR="00B72228" w:rsidRPr="00D24B2F" w:rsidRDefault="00B72228" w:rsidP="00B72228">
      <w:pPr>
        <w:rPr>
          <w:color w:val="C00000"/>
        </w:rPr>
      </w:pPr>
      <w:r w:rsidRPr="00D24B2F">
        <w:rPr>
          <w:color w:val="C00000"/>
        </w:rPr>
        <w:t>3.</w:t>
      </w:r>
      <w:r w:rsidR="00FA748B">
        <w:rPr>
          <w:color w:val="C00000"/>
        </w:rPr>
        <w:t xml:space="preserve"> </w:t>
      </w:r>
    </w:p>
    <w:p w14:paraId="50FC320C" w14:textId="04A8B8A8" w:rsidR="00B72228" w:rsidRDefault="00B72228" w:rsidP="00EC788E"/>
    <w:p w14:paraId="1B5C3F19" w14:textId="77777777" w:rsidR="00996495" w:rsidRDefault="00996495">
      <w:pPr>
        <w:spacing w:line="240" w:lineRule="auto"/>
        <w:rPr>
          <w:color w:val="4472C4"/>
        </w:rPr>
      </w:pPr>
      <w:r>
        <w:rPr>
          <w:color w:val="4472C4"/>
        </w:rPr>
        <w:br w:type="page"/>
      </w:r>
    </w:p>
    <w:p w14:paraId="1312D988" w14:textId="480FA5E6" w:rsidR="00575AAD" w:rsidRPr="001540DB" w:rsidRDefault="00575AAD" w:rsidP="00575AAD">
      <w:pPr>
        <w:rPr>
          <w:color w:val="4472C4"/>
        </w:rPr>
      </w:pPr>
      <w:r w:rsidRPr="001540DB">
        <w:rPr>
          <w:color w:val="4472C4"/>
        </w:rPr>
        <w:lastRenderedPageBreak/>
        <w:t>[</w:t>
      </w:r>
      <w:r>
        <w:rPr>
          <w:color w:val="4472C4"/>
        </w:rPr>
        <w:t>If pasting</w:t>
      </w:r>
      <w:r w:rsidR="00727E1F">
        <w:rPr>
          <w:color w:val="4472C4"/>
        </w:rPr>
        <w:t xml:space="preserve"> syllabus text into Canvas, consider starting the next segment on a new page for </w:t>
      </w:r>
      <w:r w:rsidR="001971F5">
        <w:rPr>
          <w:color w:val="4472C4"/>
        </w:rPr>
        <w:t>“</w:t>
      </w:r>
      <w:r w:rsidR="00E1420B">
        <w:rPr>
          <w:color w:val="4472C4"/>
        </w:rPr>
        <w:t>assignments and grading</w:t>
      </w:r>
      <w:r w:rsidRPr="001540DB">
        <w:rPr>
          <w:color w:val="4472C4"/>
        </w:rPr>
        <w:t>.</w:t>
      </w:r>
      <w:r w:rsidR="001971F5">
        <w:rPr>
          <w:color w:val="4472C4"/>
        </w:rPr>
        <w:t>”</w:t>
      </w:r>
      <w:r w:rsidRPr="001540DB">
        <w:rPr>
          <w:color w:val="4472C4"/>
        </w:rPr>
        <w:t>]</w:t>
      </w:r>
    </w:p>
    <w:p w14:paraId="57C0B8CE" w14:textId="0F7EC41E" w:rsidR="004C3A61" w:rsidRDefault="004C3A61" w:rsidP="00EC788E"/>
    <w:p w14:paraId="0D367211" w14:textId="5CA33C91" w:rsidR="00824833" w:rsidRDefault="00824833" w:rsidP="003E3A3C">
      <w:pPr>
        <w:pStyle w:val="Heading2"/>
      </w:pPr>
      <w:r>
        <w:t>Assignments and grading</w:t>
      </w:r>
    </w:p>
    <w:p w14:paraId="53A85531" w14:textId="77777777" w:rsidR="00824833" w:rsidRDefault="00824833" w:rsidP="00EC788E"/>
    <w:p w14:paraId="75B08CF8" w14:textId="2C8C07B3" w:rsidR="003D3526" w:rsidRDefault="00D23080" w:rsidP="00FE61A6">
      <w:pPr>
        <w:pStyle w:val="Heading3"/>
      </w:pPr>
      <w:bookmarkStart w:id="10" w:name="_Toc364679929"/>
      <w:bookmarkStart w:id="11" w:name="_Toc19280331"/>
      <w:r w:rsidRPr="00A5687D">
        <w:t>*</w:t>
      </w:r>
      <w:r w:rsidR="000C130F">
        <w:t>O</w:t>
      </w:r>
      <w:r w:rsidR="0055194C">
        <w:t xml:space="preserve">verview of </w:t>
      </w:r>
      <w:r w:rsidR="00FE61A6">
        <w:t>graded</w:t>
      </w:r>
      <w:r w:rsidR="00824833">
        <w:t xml:space="preserve"> </w:t>
      </w:r>
      <w:r w:rsidR="0055194C">
        <w:t>assignments</w:t>
      </w:r>
      <w:bookmarkEnd w:id="10"/>
      <w:bookmarkEnd w:id="11"/>
    </w:p>
    <w:p w14:paraId="1E7F4647" w14:textId="77777777" w:rsidR="00D23080" w:rsidRPr="001540DB" w:rsidRDefault="00D23080" w:rsidP="00D23080">
      <w:pPr>
        <w:rPr>
          <w:color w:val="4472C4"/>
        </w:rPr>
      </w:pPr>
      <w:r w:rsidRPr="001540DB">
        <w:rPr>
          <w:color w:val="4472C4"/>
        </w:rPr>
        <w:t>[</w:t>
      </w:r>
      <w:r w:rsidR="0055194C" w:rsidRPr="001540DB">
        <w:rPr>
          <w:color w:val="4472C4"/>
        </w:rPr>
        <w:t xml:space="preserve">Provide a brief summary of assignments for the course here to help students see the course in its entirety. (Greater detail can come later.) </w:t>
      </w:r>
      <w:r w:rsidR="008B0958" w:rsidRPr="001540DB">
        <w:rPr>
          <w:color w:val="4472C4"/>
        </w:rPr>
        <w:t>Show how</w:t>
      </w:r>
      <w:r w:rsidRPr="001540DB">
        <w:rPr>
          <w:color w:val="4472C4"/>
        </w:rPr>
        <w:t xml:space="preserve"> the assignments connect to the course </w:t>
      </w:r>
      <w:r w:rsidR="008B0958" w:rsidRPr="001540DB">
        <w:rPr>
          <w:color w:val="4472C4"/>
        </w:rPr>
        <w:t>outcomes</w:t>
      </w:r>
      <w:r w:rsidRPr="001540DB">
        <w:rPr>
          <w:color w:val="4472C4"/>
        </w:rPr>
        <w:t>. The chart give</w:t>
      </w:r>
      <w:r w:rsidR="008B0958" w:rsidRPr="001540DB">
        <w:rPr>
          <w:color w:val="4472C4"/>
        </w:rPr>
        <w:t>s</w:t>
      </w:r>
      <w:r w:rsidRPr="001540DB">
        <w:rPr>
          <w:color w:val="4472C4"/>
        </w:rPr>
        <w:t xml:space="preserve"> students a clear picture of your expectations and allow</w:t>
      </w:r>
      <w:r w:rsidR="008B0958" w:rsidRPr="001540DB">
        <w:rPr>
          <w:color w:val="4472C4"/>
        </w:rPr>
        <w:t>s</w:t>
      </w:r>
      <w:r w:rsidRPr="001540DB">
        <w:rPr>
          <w:color w:val="4472C4"/>
        </w:rPr>
        <w:t xml:space="preserve"> them to plan ahead.]</w:t>
      </w:r>
    </w:p>
    <w:p w14:paraId="13B7CBF1" w14:textId="77777777" w:rsidR="00D23080" w:rsidRPr="001A5B6F" w:rsidRDefault="00D23080" w:rsidP="00D23080"/>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3871"/>
        <w:gridCol w:w="2305"/>
        <w:gridCol w:w="1270"/>
        <w:gridCol w:w="1914"/>
      </w:tblGrid>
      <w:tr w:rsidR="00D23080" w:rsidRPr="00387FF3" w14:paraId="58CF848E" w14:textId="77777777" w:rsidTr="00545FBF">
        <w:tc>
          <w:tcPr>
            <w:tcW w:w="3978" w:type="dxa"/>
            <w:tcBorders>
              <w:bottom w:val="single" w:sz="4" w:space="0" w:color="auto"/>
            </w:tcBorders>
          </w:tcPr>
          <w:p w14:paraId="0D178E3B" w14:textId="77777777" w:rsidR="00D23080" w:rsidRPr="00387FF3" w:rsidRDefault="00D23080" w:rsidP="00E421AC">
            <w:pPr>
              <w:pStyle w:val="Tableheading"/>
            </w:pPr>
            <w:r w:rsidRPr="00387FF3">
              <w:t>Assignment</w:t>
            </w:r>
          </w:p>
        </w:tc>
        <w:tc>
          <w:tcPr>
            <w:tcW w:w="2350" w:type="dxa"/>
            <w:tcBorders>
              <w:bottom w:val="single" w:sz="4" w:space="0" w:color="auto"/>
            </w:tcBorders>
          </w:tcPr>
          <w:p w14:paraId="5BB83151" w14:textId="77777777" w:rsidR="00D23080" w:rsidRPr="00387FF3" w:rsidRDefault="00E421AC" w:rsidP="00E421AC">
            <w:pPr>
              <w:pStyle w:val="Tableheading"/>
            </w:pPr>
            <w:r>
              <w:t xml:space="preserve">relevant learning </w:t>
            </w:r>
            <w:r w:rsidR="00D23080">
              <w:t>OUTCOMES</w:t>
            </w:r>
          </w:p>
        </w:tc>
        <w:tc>
          <w:tcPr>
            <w:tcW w:w="1280" w:type="dxa"/>
            <w:tcBorders>
              <w:bottom w:val="single" w:sz="4" w:space="0" w:color="auto"/>
            </w:tcBorders>
          </w:tcPr>
          <w:p w14:paraId="4448DFFE" w14:textId="77777777" w:rsidR="00D23080" w:rsidRPr="00387FF3" w:rsidRDefault="00D23080" w:rsidP="00E421AC">
            <w:pPr>
              <w:pStyle w:val="Tableheading"/>
            </w:pPr>
            <w:r w:rsidRPr="00387FF3">
              <w:t>Relative value</w:t>
            </w:r>
          </w:p>
        </w:tc>
        <w:tc>
          <w:tcPr>
            <w:tcW w:w="1968" w:type="dxa"/>
            <w:tcBorders>
              <w:bottom w:val="single" w:sz="4" w:space="0" w:color="auto"/>
            </w:tcBorders>
          </w:tcPr>
          <w:p w14:paraId="3AC5FEDF" w14:textId="77777777" w:rsidR="00D23080" w:rsidRPr="00387FF3" w:rsidRDefault="00D23080" w:rsidP="00E421AC">
            <w:pPr>
              <w:pStyle w:val="Tableheading"/>
            </w:pPr>
            <w:r w:rsidRPr="00387FF3">
              <w:t>Due date</w:t>
            </w:r>
          </w:p>
        </w:tc>
      </w:tr>
      <w:tr w:rsidR="00D23080" w:rsidRPr="00387FF3" w14:paraId="7815A4AE" w14:textId="77777777" w:rsidTr="00545FBF">
        <w:tc>
          <w:tcPr>
            <w:tcW w:w="3978" w:type="dxa"/>
            <w:tcBorders>
              <w:bottom w:val="nil"/>
            </w:tcBorders>
          </w:tcPr>
          <w:p w14:paraId="2C1D29BB" w14:textId="77777777" w:rsidR="00D23080" w:rsidRPr="00387FF3" w:rsidRDefault="00D23080" w:rsidP="00E421AC">
            <w:pPr>
              <w:pStyle w:val="Tabletext"/>
            </w:pPr>
            <w:r w:rsidRPr="00387FF3">
              <w:t>1. [</w:t>
            </w:r>
            <w:r w:rsidRPr="00EC788E">
              <w:t>e.g. mid-term exam</w:t>
            </w:r>
            <w:r w:rsidRPr="00387FF3">
              <w:t>]</w:t>
            </w:r>
          </w:p>
        </w:tc>
        <w:tc>
          <w:tcPr>
            <w:tcW w:w="2350" w:type="dxa"/>
            <w:tcBorders>
              <w:bottom w:val="nil"/>
            </w:tcBorders>
          </w:tcPr>
          <w:p w14:paraId="75D6C538" w14:textId="77777777" w:rsidR="00D23080" w:rsidRPr="00387FF3" w:rsidRDefault="00D23080" w:rsidP="00E421AC">
            <w:pPr>
              <w:pStyle w:val="Tabletext"/>
            </w:pPr>
            <w:r w:rsidRPr="00387FF3">
              <w:t>[</w:t>
            </w:r>
            <w:r w:rsidRPr="00EC788E">
              <w:t xml:space="preserve">e.g. </w:t>
            </w:r>
            <w:r>
              <w:t>Outcomes</w:t>
            </w:r>
            <w:r w:rsidRPr="00EC788E">
              <w:t xml:space="preserve"> 1, 3, 4</w:t>
            </w:r>
            <w:r w:rsidRPr="00387FF3">
              <w:t>]</w:t>
            </w:r>
          </w:p>
        </w:tc>
        <w:tc>
          <w:tcPr>
            <w:tcW w:w="1280" w:type="dxa"/>
            <w:tcBorders>
              <w:bottom w:val="nil"/>
            </w:tcBorders>
          </w:tcPr>
          <w:p w14:paraId="4B58F0D3" w14:textId="77777777" w:rsidR="00D23080" w:rsidRPr="00387FF3" w:rsidRDefault="00D23080" w:rsidP="00E421AC">
            <w:pPr>
              <w:pStyle w:val="Tabletext"/>
            </w:pPr>
            <w:r w:rsidRPr="00387FF3">
              <w:t>X%</w:t>
            </w:r>
          </w:p>
        </w:tc>
        <w:tc>
          <w:tcPr>
            <w:tcW w:w="1968" w:type="dxa"/>
            <w:tcBorders>
              <w:bottom w:val="nil"/>
            </w:tcBorders>
          </w:tcPr>
          <w:p w14:paraId="2E1BB5AE" w14:textId="77777777" w:rsidR="00D23080" w:rsidRPr="00387FF3" w:rsidRDefault="00D23080" w:rsidP="00E421AC">
            <w:pPr>
              <w:pStyle w:val="Tabletext"/>
            </w:pPr>
          </w:p>
        </w:tc>
      </w:tr>
      <w:tr w:rsidR="00D23080" w:rsidRPr="00387FF3" w14:paraId="26B9B1D4" w14:textId="77777777" w:rsidTr="00545FBF">
        <w:tc>
          <w:tcPr>
            <w:tcW w:w="3978" w:type="dxa"/>
            <w:tcBorders>
              <w:top w:val="nil"/>
              <w:bottom w:val="nil"/>
            </w:tcBorders>
          </w:tcPr>
          <w:p w14:paraId="715BAA8F" w14:textId="77777777" w:rsidR="00D23080" w:rsidRPr="00387FF3" w:rsidRDefault="00D23080" w:rsidP="00E421AC">
            <w:pPr>
              <w:pStyle w:val="Tabletext"/>
            </w:pPr>
            <w:r w:rsidRPr="00387FF3">
              <w:t xml:space="preserve">2. </w:t>
            </w:r>
          </w:p>
        </w:tc>
        <w:tc>
          <w:tcPr>
            <w:tcW w:w="2350" w:type="dxa"/>
            <w:tcBorders>
              <w:top w:val="nil"/>
              <w:bottom w:val="nil"/>
            </w:tcBorders>
          </w:tcPr>
          <w:p w14:paraId="64AB19D2" w14:textId="77777777" w:rsidR="00D23080" w:rsidRPr="00387FF3" w:rsidRDefault="00D23080" w:rsidP="00E421AC">
            <w:pPr>
              <w:pStyle w:val="Tabletext"/>
            </w:pPr>
          </w:p>
        </w:tc>
        <w:tc>
          <w:tcPr>
            <w:tcW w:w="1280" w:type="dxa"/>
            <w:tcBorders>
              <w:top w:val="nil"/>
              <w:bottom w:val="nil"/>
            </w:tcBorders>
          </w:tcPr>
          <w:p w14:paraId="130A8075" w14:textId="77777777" w:rsidR="00D23080" w:rsidRPr="00387FF3" w:rsidRDefault="00D23080" w:rsidP="00E421AC">
            <w:pPr>
              <w:pStyle w:val="Tabletext"/>
            </w:pPr>
            <w:r w:rsidRPr="00387FF3">
              <w:t>X%</w:t>
            </w:r>
          </w:p>
        </w:tc>
        <w:tc>
          <w:tcPr>
            <w:tcW w:w="1968" w:type="dxa"/>
            <w:tcBorders>
              <w:top w:val="nil"/>
              <w:bottom w:val="nil"/>
            </w:tcBorders>
          </w:tcPr>
          <w:p w14:paraId="14EEC2F3" w14:textId="77777777" w:rsidR="00D23080" w:rsidRPr="00387FF3" w:rsidRDefault="00D23080" w:rsidP="00E421AC">
            <w:pPr>
              <w:pStyle w:val="Tabletext"/>
            </w:pPr>
          </w:p>
        </w:tc>
      </w:tr>
      <w:tr w:rsidR="00D23080" w:rsidRPr="00387FF3" w14:paraId="13D02220" w14:textId="77777777" w:rsidTr="00545FBF">
        <w:tc>
          <w:tcPr>
            <w:tcW w:w="3978" w:type="dxa"/>
            <w:tcBorders>
              <w:top w:val="nil"/>
              <w:bottom w:val="nil"/>
            </w:tcBorders>
          </w:tcPr>
          <w:p w14:paraId="3CE7EBC8" w14:textId="2EB2E358" w:rsidR="00D23080" w:rsidRPr="00387FF3" w:rsidRDefault="00D23080" w:rsidP="00E421AC">
            <w:pPr>
              <w:pStyle w:val="Tabletext"/>
            </w:pPr>
            <w:r w:rsidRPr="00387FF3">
              <w:t>3.</w:t>
            </w:r>
            <w:r w:rsidR="00FA748B">
              <w:t xml:space="preserve"> </w:t>
            </w:r>
          </w:p>
        </w:tc>
        <w:tc>
          <w:tcPr>
            <w:tcW w:w="2350" w:type="dxa"/>
            <w:tcBorders>
              <w:top w:val="nil"/>
              <w:bottom w:val="nil"/>
            </w:tcBorders>
          </w:tcPr>
          <w:p w14:paraId="284D225D" w14:textId="77777777" w:rsidR="00D23080" w:rsidRPr="00387FF3" w:rsidRDefault="00D23080" w:rsidP="00E421AC">
            <w:pPr>
              <w:pStyle w:val="Tabletext"/>
            </w:pPr>
          </w:p>
        </w:tc>
        <w:tc>
          <w:tcPr>
            <w:tcW w:w="1280" w:type="dxa"/>
            <w:tcBorders>
              <w:top w:val="nil"/>
              <w:bottom w:val="nil"/>
            </w:tcBorders>
          </w:tcPr>
          <w:p w14:paraId="322C00EF" w14:textId="77777777" w:rsidR="00D23080" w:rsidRPr="00387FF3" w:rsidRDefault="00D23080" w:rsidP="00E421AC">
            <w:pPr>
              <w:pStyle w:val="Tabletext"/>
            </w:pPr>
            <w:r w:rsidRPr="00387FF3">
              <w:t>X%</w:t>
            </w:r>
          </w:p>
        </w:tc>
        <w:tc>
          <w:tcPr>
            <w:tcW w:w="1968" w:type="dxa"/>
            <w:tcBorders>
              <w:top w:val="nil"/>
              <w:bottom w:val="nil"/>
            </w:tcBorders>
          </w:tcPr>
          <w:p w14:paraId="5D2C9EAC" w14:textId="77777777" w:rsidR="00D23080" w:rsidRPr="00387FF3" w:rsidRDefault="00D23080" w:rsidP="00E421AC">
            <w:pPr>
              <w:pStyle w:val="Tabletext"/>
            </w:pPr>
          </w:p>
        </w:tc>
      </w:tr>
      <w:tr w:rsidR="00D23080" w:rsidRPr="00387FF3" w14:paraId="4533BA22" w14:textId="77777777" w:rsidTr="00545FBF">
        <w:tc>
          <w:tcPr>
            <w:tcW w:w="3978" w:type="dxa"/>
            <w:tcBorders>
              <w:top w:val="nil"/>
              <w:bottom w:val="nil"/>
            </w:tcBorders>
          </w:tcPr>
          <w:p w14:paraId="32B9DFD8" w14:textId="667BBF7A" w:rsidR="00D23080" w:rsidRPr="00387FF3" w:rsidRDefault="00D23080" w:rsidP="00E421AC">
            <w:pPr>
              <w:pStyle w:val="Tabletext"/>
            </w:pPr>
            <w:r w:rsidRPr="00387FF3">
              <w:t>4.</w:t>
            </w:r>
            <w:r w:rsidR="00FA748B">
              <w:t xml:space="preserve"> </w:t>
            </w:r>
          </w:p>
        </w:tc>
        <w:tc>
          <w:tcPr>
            <w:tcW w:w="2350" w:type="dxa"/>
            <w:tcBorders>
              <w:top w:val="nil"/>
              <w:bottom w:val="nil"/>
            </w:tcBorders>
          </w:tcPr>
          <w:p w14:paraId="1FCD407B" w14:textId="77777777" w:rsidR="00D23080" w:rsidRPr="00387FF3" w:rsidRDefault="00D23080" w:rsidP="00E421AC">
            <w:pPr>
              <w:pStyle w:val="Tabletext"/>
            </w:pPr>
          </w:p>
        </w:tc>
        <w:tc>
          <w:tcPr>
            <w:tcW w:w="1280" w:type="dxa"/>
            <w:tcBorders>
              <w:top w:val="nil"/>
              <w:bottom w:val="nil"/>
            </w:tcBorders>
          </w:tcPr>
          <w:p w14:paraId="202F6E73" w14:textId="77777777" w:rsidR="00D23080" w:rsidRPr="00387FF3" w:rsidRDefault="00D23080" w:rsidP="00E421AC">
            <w:pPr>
              <w:pStyle w:val="Tabletext"/>
            </w:pPr>
            <w:r w:rsidRPr="00387FF3">
              <w:t>X%</w:t>
            </w:r>
          </w:p>
        </w:tc>
        <w:tc>
          <w:tcPr>
            <w:tcW w:w="1968" w:type="dxa"/>
            <w:tcBorders>
              <w:top w:val="nil"/>
              <w:bottom w:val="nil"/>
            </w:tcBorders>
          </w:tcPr>
          <w:p w14:paraId="56ACFB5B" w14:textId="77777777" w:rsidR="00D23080" w:rsidRPr="00387FF3" w:rsidRDefault="00D23080" w:rsidP="00E421AC">
            <w:pPr>
              <w:pStyle w:val="Tabletext"/>
            </w:pPr>
          </w:p>
        </w:tc>
      </w:tr>
      <w:tr w:rsidR="00D23080" w:rsidRPr="00387FF3" w14:paraId="46EF1333" w14:textId="77777777" w:rsidTr="00545FBF">
        <w:tc>
          <w:tcPr>
            <w:tcW w:w="3978" w:type="dxa"/>
            <w:tcBorders>
              <w:top w:val="nil"/>
            </w:tcBorders>
          </w:tcPr>
          <w:p w14:paraId="6C788FA7" w14:textId="6CBC17F9" w:rsidR="00D23080" w:rsidRPr="00387FF3" w:rsidRDefault="00D23080" w:rsidP="00E421AC">
            <w:pPr>
              <w:pStyle w:val="Tabletext"/>
            </w:pPr>
            <w:r w:rsidRPr="00387FF3">
              <w:t>5.</w:t>
            </w:r>
            <w:r w:rsidR="00FA748B">
              <w:t xml:space="preserve"> </w:t>
            </w:r>
          </w:p>
        </w:tc>
        <w:tc>
          <w:tcPr>
            <w:tcW w:w="2350" w:type="dxa"/>
            <w:tcBorders>
              <w:top w:val="nil"/>
            </w:tcBorders>
          </w:tcPr>
          <w:p w14:paraId="682BE9AF" w14:textId="77777777" w:rsidR="00D23080" w:rsidRPr="00387FF3" w:rsidRDefault="00D23080" w:rsidP="00E421AC">
            <w:pPr>
              <w:pStyle w:val="Tabletext"/>
            </w:pPr>
          </w:p>
        </w:tc>
        <w:tc>
          <w:tcPr>
            <w:tcW w:w="1280" w:type="dxa"/>
            <w:tcBorders>
              <w:top w:val="nil"/>
            </w:tcBorders>
          </w:tcPr>
          <w:p w14:paraId="77B0CDB1" w14:textId="77777777" w:rsidR="00D23080" w:rsidRPr="00387FF3" w:rsidRDefault="00D23080" w:rsidP="00E421AC">
            <w:pPr>
              <w:pStyle w:val="Tabletext"/>
            </w:pPr>
            <w:r w:rsidRPr="00387FF3">
              <w:t>X%</w:t>
            </w:r>
          </w:p>
        </w:tc>
        <w:tc>
          <w:tcPr>
            <w:tcW w:w="1968" w:type="dxa"/>
            <w:tcBorders>
              <w:top w:val="nil"/>
            </w:tcBorders>
          </w:tcPr>
          <w:p w14:paraId="54CFE773" w14:textId="77777777" w:rsidR="00D23080" w:rsidRPr="00387FF3" w:rsidRDefault="00D23080" w:rsidP="00E421AC">
            <w:pPr>
              <w:pStyle w:val="Tabletext"/>
            </w:pPr>
          </w:p>
        </w:tc>
      </w:tr>
    </w:tbl>
    <w:p w14:paraId="5CC05EFF" w14:textId="77777777" w:rsidR="00D23080" w:rsidRPr="001A5B6F" w:rsidRDefault="00D23080" w:rsidP="00D23080"/>
    <w:p w14:paraId="5B0943D0" w14:textId="1BF7A22E" w:rsidR="00D23080" w:rsidRPr="001540DB" w:rsidRDefault="00D23080" w:rsidP="00D23080">
      <w:pPr>
        <w:rPr>
          <w:color w:val="4472C4"/>
        </w:rPr>
      </w:pPr>
      <w:r w:rsidRPr="001540DB">
        <w:rPr>
          <w:color w:val="4472C4"/>
        </w:rPr>
        <w:t xml:space="preserve">[If you plan to provide full assignment details and/or grading rubrics in your syllabus, consider </w:t>
      </w:r>
      <w:r w:rsidR="0055194C" w:rsidRPr="001540DB">
        <w:rPr>
          <w:color w:val="4472C4"/>
        </w:rPr>
        <w:t>putting them</w:t>
      </w:r>
      <w:r w:rsidRPr="001540DB">
        <w:rPr>
          <w:color w:val="4472C4"/>
        </w:rPr>
        <w:t xml:space="preserve"> together </w:t>
      </w:r>
      <w:r w:rsidR="008B0958" w:rsidRPr="001540DB">
        <w:rPr>
          <w:color w:val="4472C4"/>
        </w:rPr>
        <w:t>toward</w:t>
      </w:r>
      <w:r w:rsidR="0055194C" w:rsidRPr="001540DB">
        <w:rPr>
          <w:color w:val="4472C4"/>
        </w:rPr>
        <w:t xml:space="preserve"> </w:t>
      </w:r>
      <w:r w:rsidRPr="001540DB">
        <w:rPr>
          <w:color w:val="4472C4"/>
        </w:rPr>
        <w:t>the end of the document</w:t>
      </w:r>
      <w:r w:rsidR="0055194C" w:rsidRPr="001540DB">
        <w:rPr>
          <w:color w:val="4472C4"/>
        </w:rPr>
        <w:t xml:space="preserve"> just before the schedule</w:t>
      </w:r>
      <w:r w:rsidRPr="001540DB">
        <w:rPr>
          <w:color w:val="4472C4"/>
        </w:rPr>
        <w:t>.</w:t>
      </w:r>
      <w:r w:rsidR="007C78D2">
        <w:rPr>
          <w:color w:val="4472C4"/>
        </w:rPr>
        <w:t xml:space="preserve"> You and your students may find it simpl</w:t>
      </w:r>
      <w:r w:rsidR="0023578B">
        <w:rPr>
          <w:color w:val="4472C4"/>
        </w:rPr>
        <w:t>er</w:t>
      </w:r>
      <w:r w:rsidR="007C78D2">
        <w:rPr>
          <w:color w:val="4472C4"/>
        </w:rPr>
        <w:t xml:space="preserve"> to have the</w:t>
      </w:r>
      <w:r w:rsidR="0023578B">
        <w:rPr>
          <w:color w:val="4472C4"/>
        </w:rPr>
        <w:t>se</w:t>
      </w:r>
      <w:r w:rsidR="007C78D2">
        <w:rPr>
          <w:color w:val="4472C4"/>
        </w:rPr>
        <w:t xml:space="preserve"> detail</w:t>
      </w:r>
      <w:r w:rsidR="0023578B">
        <w:rPr>
          <w:color w:val="4472C4"/>
        </w:rPr>
        <w:t>s only on Canvas under Assignments.</w:t>
      </w:r>
      <w:r w:rsidRPr="001540DB">
        <w:rPr>
          <w:color w:val="4472C4"/>
        </w:rPr>
        <w:t>]</w:t>
      </w:r>
    </w:p>
    <w:p w14:paraId="0D7B60FA" w14:textId="3F0512A0" w:rsidR="00D23080" w:rsidRDefault="00D23080" w:rsidP="00D23080"/>
    <w:p w14:paraId="2C9620F7" w14:textId="16444B58" w:rsidR="001A71B3" w:rsidRPr="00AB36EA" w:rsidRDefault="001A71B3" w:rsidP="00616728">
      <w:pPr>
        <w:pStyle w:val="Heading3"/>
      </w:pPr>
      <w:bookmarkStart w:id="12" w:name="_Toc364679945"/>
      <w:bookmarkStart w:id="13" w:name="_Toc19280348"/>
      <w:r w:rsidRPr="00AB36EA">
        <w:t xml:space="preserve">Formatting </w:t>
      </w:r>
      <w:r w:rsidR="00D65EBE">
        <w:t xml:space="preserve">and submitting </w:t>
      </w:r>
      <w:r w:rsidRPr="00AB36EA">
        <w:t>your assignments</w:t>
      </w:r>
      <w:bookmarkEnd w:id="12"/>
      <w:bookmarkEnd w:id="13"/>
    </w:p>
    <w:p w14:paraId="167B734F" w14:textId="177A49BE" w:rsidR="001A71B3" w:rsidRPr="001540DB" w:rsidRDefault="001A71B3" w:rsidP="001A71B3">
      <w:pPr>
        <w:rPr>
          <w:color w:val="4472C4"/>
        </w:rPr>
      </w:pPr>
      <w:r w:rsidRPr="001540DB">
        <w:rPr>
          <w:color w:val="4472C4"/>
        </w:rPr>
        <w:t xml:space="preserve">[Insert </w:t>
      </w:r>
      <w:r w:rsidR="007C0F8D">
        <w:rPr>
          <w:color w:val="4472C4"/>
        </w:rPr>
        <w:t>any</w:t>
      </w:r>
      <w:r w:rsidRPr="001540DB">
        <w:rPr>
          <w:color w:val="4472C4"/>
        </w:rPr>
        <w:t xml:space="preserve"> policy on assignment formats</w:t>
      </w:r>
      <w:r w:rsidR="007C0F8D">
        <w:rPr>
          <w:color w:val="4472C4"/>
        </w:rPr>
        <w:t xml:space="preserve"> if you have one</w:t>
      </w:r>
      <w:r w:rsidRPr="001540DB">
        <w:rPr>
          <w:color w:val="4472C4"/>
        </w:rPr>
        <w:t xml:space="preserve">. Include a rationale, if possible, so that students understand your reasoning. </w:t>
      </w:r>
      <w:r w:rsidRPr="001044B9">
        <w:rPr>
          <w:color w:val="4472C4"/>
          <w:highlight w:val="cyan"/>
        </w:rPr>
        <w:t>Example</w:t>
      </w:r>
      <w:r w:rsidRPr="001540DB">
        <w:rPr>
          <w:color w:val="4472C4"/>
        </w:rPr>
        <w:t>:]</w:t>
      </w:r>
    </w:p>
    <w:p w14:paraId="19034D6E" w14:textId="27C24204" w:rsidR="001A71B3" w:rsidRDefault="001A71B3" w:rsidP="001A71B3">
      <w:r w:rsidRPr="005B152D">
        <w:t>It is important that your work is clearly presented and easy to read</w:t>
      </w:r>
      <w:r w:rsidR="00C84792">
        <w:t>, so I have created a Word template that you can download from Canvas</w:t>
      </w:r>
      <w:r w:rsidRPr="005B152D">
        <w:t xml:space="preserve">. </w:t>
      </w:r>
      <w:r>
        <w:t xml:space="preserve">This will enable me to return your work more quickly. </w:t>
      </w:r>
      <w:r w:rsidRPr="005B152D">
        <w:t xml:space="preserve">Equally, your efforts should be focused on the content, not the layout, so you </w:t>
      </w:r>
      <w:r>
        <w:t>must</w:t>
      </w:r>
      <w:r w:rsidRPr="005B152D">
        <w:t xml:space="preserve"> present your work as follows.</w:t>
      </w:r>
      <w:r w:rsidR="00C84792">
        <w:t xml:space="preserve"> </w:t>
      </w:r>
    </w:p>
    <w:p w14:paraId="2EBE437D" w14:textId="77777777" w:rsidR="001A71B3" w:rsidRDefault="001A71B3" w:rsidP="001A71B3"/>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2587"/>
        <w:gridCol w:w="6773"/>
      </w:tblGrid>
      <w:tr w:rsidR="001A71B3" w:rsidRPr="0096687A" w14:paraId="0A689EFD" w14:textId="77777777" w:rsidTr="003750A9">
        <w:tc>
          <w:tcPr>
            <w:tcW w:w="2628" w:type="dxa"/>
          </w:tcPr>
          <w:p w14:paraId="542FD3AC" w14:textId="77777777" w:rsidR="001A71B3" w:rsidRPr="000272A0" w:rsidRDefault="001A71B3" w:rsidP="00616728">
            <w:pPr>
              <w:pStyle w:val="Tableheading"/>
            </w:pPr>
            <w:r w:rsidRPr="000272A0">
              <w:t>How?</w:t>
            </w:r>
          </w:p>
        </w:tc>
        <w:tc>
          <w:tcPr>
            <w:tcW w:w="6948" w:type="dxa"/>
          </w:tcPr>
          <w:p w14:paraId="49D84F57" w14:textId="77777777" w:rsidR="001A71B3" w:rsidRPr="000272A0" w:rsidRDefault="001A71B3" w:rsidP="00616728">
            <w:pPr>
              <w:pStyle w:val="Tableheading"/>
            </w:pPr>
            <w:r w:rsidRPr="000272A0">
              <w:t>Why?</w:t>
            </w:r>
          </w:p>
        </w:tc>
      </w:tr>
      <w:tr w:rsidR="001A71B3" w:rsidRPr="0096687A" w14:paraId="0FB2F2F2" w14:textId="77777777" w:rsidTr="003750A9">
        <w:tc>
          <w:tcPr>
            <w:tcW w:w="2628" w:type="dxa"/>
          </w:tcPr>
          <w:p w14:paraId="6AA81657" w14:textId="674324DE" w:rsidR="001A71B3" w:rsidRPr="000272A0" w:rsidRDefault="001A71B3" w:rsidP="008B07AE">
            <w:pPr>
              <w:pStyle w:val="Tabletext"/>
              <w:rPr>
                <w:rFonts w:cs="Times New Roman"/>
                <w:sz w:val="22"/>
                <w:szCs w:val="24"/>
              </w:rPr>
            </w:pPr>
            <w:r w:rsidRPr="000272A0">
              <w:rPr>
                <w:sz w:val="22"/>
                <w:szCs w:val="24"/>
              </w:rPr>
              <w:t xml:space="preserve">Upload to Canvas </w:t>
            </w:r>
          </w:p>
        </w:tc>
        <w:tc>
          <w:tcPr>
            <w:tcW w:w="6948" w:type="dxa"/>
          </w:tcPr>
          <w:p w14:paraId="4D6DFDEB" w14:textId="77777777" w:rsidR="001A71B3" w:rsidRPr="000272A0" w:rsidRDefault="001A71B3" w:rsidP="008B07AE">
            <w:pPr>
              <w:pStyle w:val="Tabletext"/>
              <w:rPr>
                <w:sz w:val="22"/>
                <w:szCs w:val="24"/>
              </w:rPr>
            </w:pPr>
            <w:r>
              <w:rPr>
                <w:sz w:val="22"/>
                <w:szCs w:val="24"/>
              </w:rPr>
              <w:t>… because i</w:t>
            </w:r>
            <w:r w:rsidRPr="000272A0">
              <w:rPr>
                <w:sz w:val="22"/>
                <w:szCs w:val="24"/>
              </w:rPr>
              <w:t>t’s easier and eco-friendlier than printing it out, and more reliable than emailing. Be sure to upload your assignments as an attachment</w:t>
            </w:r>
            <w:r>
              <w:rPr>
                <w:sz w:val="22"/>
                <w:szCs w:val="24"/>
              </w:rPr>
              <w:t xml:space="preserve"> – and </w:t>
            </w:r>
            <w:r>
              <w:rPr>
                <w:i/>
                <w:iCs/>
                <w:sz w:val="22"/>
                <w:szCs w:val="24"/>
              </w:rPr>
              <w:t>always</w:t>
            </w:r>
            <w:r>
              <w:rPr>
                <w:sz w:val="22"/>
                <w:szCs w:val="24"/>
              </w:rPr>
              <w:t xml:space="preserve"> keep a copy</w:t>
            </w:r>
            <w:r w:rsidRPr="000272A0">
              <w:rPr>
                <w:sz w:val="22"/>
                <w:szCs w:val="24"/>
              </w:rPr>
              <w:t>.</w:t>
            </w:r>
          </w:p>
        </w:tc>
      </w:tr>
      <w:tr w:rsidR="00443A8C" w:rsidRPr="0096687A" w14:paraId="1C21CC90" w14:textId="77777777" w:rsidTr="003750A9">
        <w:tc>
          <w:tcPr>
            <w:tcW w:w="2628" w:type="dxa"/>
          </w:tcPr>
          <w:p w14:paraId="18531A40" w14:textId="05F6C729" w:rsidR="00443A8C" w:rsidRPr="000272A0" w:rsidRDefault="00AD07FB" w:rsidP="008B07AE">
            <w:pPr>
              <w:pStyle w:val="Tabletext"/>
              <w:rPr>
                <w:sz w:val="22"/>
                <w:szCs w:val="24"/>
              </w:rPr>
            </w:pPr>
            <w:r>
              <w:rPr>
                <w:sz w:val="22"/>
                <w:szCs w:val="24"/>
              </w:rPr>
              <w:t>Upload as a PDF</w:t>
            </w:r>
          </w:p>
        </w:tc>
        <w:tc>
          <w:tcPr>
            <w:tcW w:w="6948" w:type="dxa"/>
          </w:tcPr>
          <w:p w14:paraId="4722C664" w14:textId="63D50017" w:rsidR="00443A8C" w:rsidRDefault="00AD07FB" w:rsidP="008B07AE">
            <w:pPr>
              <w:pStyle w:val="Tabletext"/>
              <w:rPr>
                <w:sz w:val="22"/>
                <w:szCs w:val="24"/>
              </w:rPr>
            </w:pPr>
            <w:r>
              <w:rPr>
                <w:sz w:val="22"/>
                <w:szCs w:val="24"/>
              </w:rPr>
              <w:t xml:space="preserve">… because </w:t>
            </w:r>
            <w:r w:rsidR="008B0D0B">
              <w:rPr>
                <w:sz w:val="22"/>
                <w:szCs w:val="24"/>
              </w:rPr>
              <w:t xml:space="preserve">that’s the </w:t>
            </w:r>
            <w:r w:rsidR="00E823E6">
              <w:rPr>
                <w:sz w:val="22"/>
                <w:szCs w:val="24"/>
              </w:rPr>
              <w:t>simplest</w:t>
            </w:r>
            <w:r w:rsidR="008B0D0B">
              <w:rPr>
                <w:sz w:val="22"/>
                <w:szCs w:val="24"/>
              </w:rPr>
              <w:t xml:space="preserve"> format for me to be able to access</w:t>
            </w:r>
            <w:r w:rsidR="0042107F">
              <w:rPr>
                <w:sz w:val="22"/>
                <w:szCs w:val="24"/>
              </w:rPr>
              <w:t>,</w:t>
            </w:r>
            <w:r w:rsidR="008B0D0B">
              <w:rPr>
                <w:sz w:val="22"/>
                <w:szCs w:val="24"/>
              </w:rPr>
              <w:t xml:space="preserve"> read</w:t>
            </w:r>
            <w:r w:rsidR="0042107F">
              <w:rPr>
                <w:sz w:val="22"/>
                <w:szCs w:val="24"/>
              </w:rPr>
              <w:t>, and make comments using a stylus</w:t>
            </w:r>
            <w:r w:rsidR="008B0D0B">
              <w:rPr>
                <w:sz w:val="22"/>
                <w:szCs w:val="24"/>
              </w:rPr>
              <w:t>.</w:t>
            </w:r>
          </w:p>
        </w:tc>
      </w:tr>
      <w:tr w:rsidR="001A71B3" w:rsidRPr="0096687A" w14:paraId="7ABDEAFC" w14:textId="77777777" w:rsidTr="003750A9">
        <w:tc>
          <w:tcPr>
            <w:tcW w:w="2628" w:type="dxa"/>
          </w:tcPr>
          <w:p w14:paraId="5F1EE7D5" w14:textId="77777777" w:rsidR="001A71B3" w:rsidRPr="000272A0" w:rsidRDefault="001A71B3" w:rsidP="008B07AE">
            <w:pPr>
              <w:pStyle w:val="Tabletext"/>
              <w:rPr>
                <w:sz w:val="22"/>
                <w:szCs w:val="24"/>
              </w:rPr>
            </w:pPr>
            <w:r>
              <w:rPr>
                <w:sz w:val="22"/>
                <w:szCs w:val="24"/>
              </w:rPr>
              <w:t xml:space="preserve">Use </w:t>
            </w:r>
            <w:r w:rsidRPr="000272A0">
              <w:rPr>
                <w:sz w:val="22"/>
                <w:szCs w:val="24"/>
              </w:rPr>
              <w:t xml:space="preserve">11 point </w:t>
            </w:r>
            <w:r w:rsidRPr="000272A0">
              <w:rPr>
                <w:bCs/>
                <w:sz w:val="22"/>
                <w:szCs w:val="24"/>
              </w:rPr>
              <w:t>Arial</w:t>
            </w:r>
            <w:r>
              <w:rPr>
                <w:bCs/>
                <w:sz w:val="22"/>
                <w:szCs w:val="24"/>
              </w:rPr>
              <w:t xml:space="preserve"> or Calibri</w:t>
            </w:r>
            <w:r w:rsidRPr="000272A0">
              <w:rPr>
                <w:sz w:val="22"/>
                <w:szCs w:val="24"/>
              </w:rPr>
              <w:t xml:space="preserve"> (for PC) or 11 point</w:t>
            </w:r>
            <w:r w:rsidRPr="000272A0">
              <w:rPr>
                <w:bCs/>
                <w:sz w:val="22"/>
                <w:szCs w:val="24"/>
              </w:rPr>
              <w:t xml:space="preserve"> Helvetica</w:t>
            </w:r>
            <w:r w:rsidRPr="000272A0">
              <w:rPr>
                <w:sz w:val="22"/>
                <w:szCs w:val="24"/>
              </w:rPr>
              <w:t xml:space="preserve"> (for Mac)</w:t>
            </w:r>
            <w:r>
              <w:rPr>
                <w:sz w:val="22"/>
                <w:szCs w:val="24"/>
              </w:rPr>
              <w:t xml:space="preserve"> font</w:t>
            </w:r>
          </w:p>
        </w:tc>
        <w:tc>
          <w:tcPr>
            <w:tcW w:w="6948" w:type="dxa"/>
          </w:tcPr>
          <w:p w14:paraId="3FB0BFE1" w14:textId="21458466" w:rsidR="001A71B3" w:rsidRPr="000272A0" w:rsidRDefault="001A71B3" w:rsidP="008B07AE">
            <w:pPr>
              <w:pStyle w:val="Tabletext"/>
              <w:rPr>
                <w:sz w:val="22"/>
                <w:szCs w:val="24"/>
              </w:rPr>
            </w:pPr>
            <w:r>
              <w:rPr>
                <w:sz w:val="22"/>
                <w:szCs w:val="24"/>
              </w:rPr>
              <w:t>… because s</w:t>
            </w:r>
            <w:r w:rsidRPr="000272A0">
              <w:rPr>
                <w:sz w:val="22"/>
                <w:szCs w:val="24"/>
              </w:rPr>
              <w:t>ans serif fonts like Arial and Helvetica are easier to read on screen than serif fonts (e.g.</w:t>
            </w:r>
            <w:r w:rsidR="004C6BED">
              <w:rPr>
                <w:sz w:val="22"/>
                <w:szCs w:val="24"/>
              </w:rPr>
              <w:t>,</w:t>
            </w:r>
            <w:r w:rsidRPr="000272A0">
              <w:rPr>
                <w:sz w:val="22"/>
                <w:szCs w:val="24"/>
              </w:rPr>
              <w:t xml:space="preserve"> Times New Roman), particularly for people with visual impairment.</w:t>
            </w:r>
          </w:p>
        </w:tc>
      </w:tr>
      <w:tr w:rsidR="001A71B3" w:rsidRPr="0096687A" w14:paraId="02D04848" w14:textId="77777777" w:rsidTr="003750A9">
        <w:tc>
          <w:tcPr>
            <w:tcW w:w="2628" w:type="dxa"/>
          </w:tcPr>
          <w:p w14:paraId="62ECB3FD" w14:textId="77777777" w:rsidR="001A71B3" w:rsidRPr="000272A0" w:rsidRDefault="001A71B3" w:rsidP="008B07AE">
            <w:pPr>
              <w:pStyle w:val="Tabletext"/>
              <w:rPr>
                <w:rFonts w:cs="Times New Roman"/>
                <w:sz w:val="22"/>
                <w:szCs w:val="24"/>
              </w:rPr>
            </w:pPr>
            <w:r w:rsidRPr="000272A0">
              <w:rPr>
                <w:rFonts w:cs="Times New Roman"/>
                <w:sz w:val="22"/>
                <w:szCs w:val="24"/>
              </w:rPr>
              <w:lastRenderedPageBreak/>
              <w:t>Left</w:t>
            </w:r>
            <w:r>
              <w:rPr>
                <w:rFonts w:cs="Times New Roman"/>
                <w:sz w:val="22"/>
                <w:szCs w:val="24"/>
              </w:rPr>
              <w:t>-</w:t>
            </w:r>
            <w:r w:rsidRPr="000272A0">
              <w:rPr>
                <w:rFonts w:cs="Times New Roman"/>
                <w:sz w:val="22"/>
                <w:szCs w:val="24"/>
              </w:rPr>
              <w:t>align</w:t>
            </w:r>
            <w:r>
              <w:rPr>
                <w:rFonts w:cs="Times New Roman"/>
                <w:sz w:val="22"/>
                <w:szCs w:val="24"/>
              </w:rPr>
              <w:t xml:space="preserve"> all text</w:t>
            </w:r>
          </w:p>
        </w:tc>
        <w:tc>
          <w:tcPr>
            <w:tcW w:w="6948" w:type="dxa"/>
          </w:tcPr>
          <w:p w14:paraId="2DC1E739" w14:textId="7D8EFBC8" w:rsidR="001A71B3" w:rsidRPr="000272A0" w:rsidRDefault="001A71B3" w:rsidP="008B07AE">
            <w:pPr>
              <w:pStyle w:val="Tabletext"/>
              <w:rPr>
                <w:sz w:val="22"/>
                <w:szCs w:val="24"/>
              </w:rPr>
            </w:pPr>
            <w:r>
              <w:rPr>
                <w:sz w:val="22"/>
                <w:szCs w:val="24"/>
              </w:rPr>
              <w:t>… because l</w:t>
            </w:r>
            <w:r w:rsidRPr="000272A0">
              <w:rPr>
                <w:sz w:val="22"/>
                <w:szCs w:val="24"/>
              </w:rPr>
              <w:t xml:space="preserve">eft-aligned text is easier to read </w:t>
            </w:r>
            <w:r w:rsidR="00B62F31">
              <w:rPr>
                <w:sz w:val="22"/>
                <w:szCs w:val="24"/>
              </w:rPr>
              <w:t>since</w:t>
            </w:r>
            <w:r w:rsidRPr="000272A0">
              <w:rPr>
                <w:sz w:val="22"/>
                <w:szCs w:val="24"/>
              </w:rPr>
              <w:t xml:space="preserve"> the spaces between the words are equal. Justified text (where both margins </w:t>
            </w:r>
            <w:r w:rsidR="00E579B9">
              <w:rPr>
                <w:sz w:val="22"/>
                <w:szCs w:val="24"/>
              </w:rPr>
              <w:t xml:space="preserve">are </w:t>
            </w:r>
            <w:r w:rsidRPr="000272A0">
              <w:rPr>
                <w:sz w:val="22"/>
                <w:szCs w:val="24"/>
              </w:rPr>
              <w:t xml:space="preserve">squared) has uneven spaces that can cause </w:t>
            </w:r>
            <w:r w:rsidR="00E579B9">
              <w:rPr>
                <w:sz w:val="22"/>
                <w:szCs w:val="24"/>
              </w:rPr>
              <w:t xml:space="preserve">reading </w:t>
            </w:r>
            <w:r w:rsidRPr="000272A0">
              <w:rPr>
                <w:sz w:val="22"/>
                <w:szCs w:val="24"/>
              </w:rPr>
              <w:t>problems, especially for people with visual impairment or with dyslexia.</w:t>
            </w:r>
          </w:p>
        </w:tc>
      </w:tr>
      <w:tr w:rsidR="001A71B3" w:rsidRPr="0096687A" w14:paraId="02DDDCAA" w14:textId="77777777" w:rsidTr="003750A9">
        <w:tc>
          <w:tcPr>
            <w:tcW w:w="2628" w:type="dxa"/>
          </w:tcPr>
          <w:p w14:paraId="0B71AC14" w14:textId="77777777" w:rsidR="001A71B3" w:rsidRPr="000272A0" w:rsidRDefault="001A71B3" w:rsidP="008B07AE">
            <w:pPr>
              <w:pStyle w:val="Tabletext"/>
              <w:rPr>
                <w:sz w:val="22"/>
                <w:szCs w:val="24"/>
              </w:rPr>
            </w:pPr>
            <w:r w:rsidRPr="000272A0">
              <w:rPr>
                <w:bCs/>
                <w:sz w:val="22"/>
                <w:szCs w:val="24"/>
              </w:rPr>
              <w:t>Double</w:t>
            </w:r>
            <w:r>
              <w:rPr>
                <w:bCs/>
                <w:sz w:val="22"/>
                <w:szCs w:val="24"/>
              </w:rPr>
              <w:t>-</w:t>
            </w:r>
            <w:r w:rsidRPr="000272A0">
              <w:rPr>
                <w:bCs/>
                <w:sz w:val="22"/>
                <w:szCs w:val="24"/>
              </w:rPr>
              <w:t>space</w:t>
            </w:r>
            <w:r>
              <w:rPr>
                <w:bCs/>
                <w:sz w:val="22"/>
                <w:szCs w:val="24"/>
              </w:rPr>
              <w:t xml:space="preserve"> all text</w:t>
            </w:r>
          </w:p>
        </w:tc>
        <w:tc>
          <w:tcPr>
            <w:tcW w:w="6948" w:type="dxa"/>
          </w:tcPr>
          <w:p w14:paraId="22E33E68" w14:textId="77777777" w:rsidR="001A71B3" w:rsidRPr="000272A0" w:rsidRDefault="001A71B3" w:rsidP="008B07AE">
            <w:pPr>
              <w:pStyle w:val="Tabletext"/>
              <w:rPr>
                <w:sz w:val="22"/>
                <w:szCs w:val="24"/>
              </w:rPr>
            </w:pPr>
            <w:r>
              <w:rPr>
                <w:sz w:val="22"/>
                <w:szCs w:val="24"/>
              </w:rPr>
              <w:t>… because t</w:t>
            </w:r>
            <w:r w:rsidRPr="000272A0">
              <w:rPr>
                <w:sz w:val="22"/>
                <w:szCs w:val="24"/>
              </w:rPr>
              <w:t>his leaves room for people (including you) to add notes and make corrections.</w:t>
            </w:r>
          </w:p>
        </w:tc>
      </w:tr>
      <w:tr w:rsidR="001A71B3" w:rsidRPr="0096687A" w14:paraId="258F4666" w14:textId="77777777" w:rsidTr="003750A9">
        <w:tc>
          <w:tcPr>
            <w:tcW w:w="2628" w:type="dxa"/>
          </w:tcPr>
          <w:p w14:paraId="14671587" w14:textId="77777777" w:rsidR="001A71B3" w:rsidRPr="000272A0" w:rsidRDefault="001A71B3" w:rsidP="008B07AE">
            <w:pPr>
              <w:pStyle w:val="Tabletext"/>
              <w:rPr>
                <w:rFonts w:cs="Times New Roman"/>
                <w:sz w:val="22"/>
                <w:szCs w:val="24"/>
              </w:rPr>
            </w:pPr>
            <w:r>
              <w:rPr>
                <w:rFonts w:cs="Times New Roman"/>
                <w:sz w:val="22"/>
                <w:szCs w:val="24"/>
              </w:rPr>
              <w:t>Use b</w:t>
            </w:r>
            <w:r w:rsidRPr="000272A0">
              <w:rPr>
                <w:rFonts w:cs="Times New Roman"/>
                <w:sz w:val="22"/>
                <w:szCs w:val="24"/>
              </w:rPr>
              <w:t xml:space="preserve">lack </w:t>
            </w:r>
            <w:r>
              <w:rPr>
                <w:rFonts w:cs="Times New Roman"/>
                <w:sz w:val="22"/>
                <w:szCs w:val="24"/>
              </w:rPr>
              <w:t xml:space="preserve">for all </w:t>
            </w:r>
            <w:r w:rsidRPr="000272A0">
              <w:rPr>
                <w:rFonts w:cs="Times New Roman"/>
                <w:sz w:val="22"/>
                <w:szCs w:val="24"/>
              </w:rPr>
              <w:t>text</w:t>
            </w:r>
          </w:p>
        </w:tc>
        <w:tc>
          <w:tcPr>
            <w:tcW w:w="6948" w:type="dxa"/>
          </w:tcPr>
          <w:p w14:paraId="51B19ADF" w14:textId="77777777" w:rsidR="001A71B3" w:rsidRPr="000272A0" w:rsidRDefault="001A71B3" w:rsidP="008B07AE">
            <w:pPr>
              <w:pStyle w:val="Tabletext"/>
              <w:rPr>
                <w:sz w:val="22"/>
                <w:szCs w:val="24"/>
              </w:rPr>
            </w:pPr>
            <w:r>
              <w:rPr>
                <w:sz w:val="22"/>
                <w:szCs w:val="24"/>
              </w:rPr>
              <w:t>… because t</w:t>
            </w:r>
            <w:r w:rsidRPr="000272A0">
              <w:rPr>
                <w:sz w:val="22"/>
                <w:szCs w:val="24"/>
              </w:rPr>
              <w:t xml:space="preserve">his is easier to read. </w:t>
            </w:r>
          </w:p>
        </w:tc>
      </w:tr>
      <w:tr w:rsidR="001A71B3" w:rsidRPr="00CA3613" w14:paraId="05FFD4E2" w14:textId="77777777" w:rsidTr="003750A9">
        <w:tc>
          <w:tcPr>
            <w:tcW w:w="2628" w:type="dxa"/>
          </w:tcPr>
          <w:p w14:paraId="048C9013" w14:textId="77777777" w:rsidR="001A71B3" w:rsidRPr="000272A0" w:rsidRDefault="001A71B3" w:rsidP="008B07AE">
            <w:pPr>
              <w:pStyle w:val="Tabletext"/>
              <w:rPr>
                <w:sz w:val="22"/>
                <w:szCs w:val="24"/>
              </w:rPr>
            </w:pPr>
            <w:r w:rsidRPr="000272A0">
              <w:rPr>
                <w:sz w:val="22"/>
                <w:szCs w:val="24"/>
              </w:rPr>
              <w:t xml:space="preserve">Include a </w:t>
            </w:r>
            <w:r w:rsidRPr="000272A0">
              <w:rPr>
                <w:bCs/>
                <w:sz w:val="22"/>
                <w:szCs w:val="24"/>
              </w:rPr>
              <w:t xml:space="preserve">Word Count </w:t>
            </w:r>
            <w:r w:rsidRPr="000272A0">
              <w:rPr>
                <w:sz w:val="22"/>
                <w:szCs w:val="24"/>
              </w:rPr>
              <w:t>at the end of the assignment</w:t>
            </w:r>
          </w:p>
        </w:tc>
        <w:tc>
          <w:tcPr>
            <w:tcW w:w="6948" w:type="dxa"/>
          </w:tcPr>
          <w:p w14:paraId="1F7FD44A" w14:textId="77777777" w:rsidR="001A71B3" w:rsidRPr="000272A0" w:rsidRDefault="001A71B3" w:rsidP="008B07AE">
            <w:pPr>
              <w:pStyle w:val="Tabletext"/>
              <w:rPr>
                <w:sz w:val="22"/>
                <w:szCs w:val="24"/>
              </w:rPr>
            </w:pPr>
            <w:r>
              <w:rPr>
                <w:sz w:val="22"/>
                <w:szCs w:val="24"/>
              </w:rPr>
              <w:t>… s</w:t>
            </w:r>
            <w:r w:rsidRPr="000272A0">
              <w:rPr>
                <w:sz w:val="22"/>
                <w:szCs w:val="24"/>
              </w:rPr>
              <w:t xml:space="preserve">o that your instructor can see how much you have written and so that you can gauge whether you are within 10% of the required word count. </w:t>
            </w:r>
          </w:p>
        </w:tc>
      </w:tr>
    </w:tbl>
    <w:p w14:paraId="429685D8" w14:textId="77777777" w:rsidR="001A71B3" w:rsidRDefault="001A71B3" w:rsidP="001A71B3"/>
    <w:p w14:paraId="36031FEA" w14:textId="77777777" w:rsidR="00510470" w:rsidRDefault="00510470" w:rsidP="001A71B3"/>
    <w:p w14:paraId="2556CE4C" w14:textId="77777777" w:rsidR="000859BE" w:rsidRDefault="000859BE" w:rsidP="008C3892">
      <w:pPr>
        <w:pStyle w:val="Heading3"/>
      </w:pPr>
      <w:r w:rsidRPr="009B1942">
        <w:rPr>
          <w:highlight w:val="yellow"/>
        </w:rPr>
        <w:t>Generative AI policy</w:t>
      </w:r>
    </w:p>
    <w:p w14:paraId="15976AEA" w14:textId="1D3188C9" w:rsidR="00B163C1" w:rsidRPr="001540DB" w:rsidRDefault="00B163C1" w:rsidP="00B163C1">
      <w:pPr>
        <w:rPr>
          <w:color w:val="4472C4"/>
        </w:rPr>
      </w:pPr>
      <w:r w:rsidRPr="001540DB">
        <w:rPr>
          <w:color w:val="4472C4"/>
        </w:rPr>
        <w:t xml:space="preserve">[Insert </w:t>
      </w:r>
      <w:r>
        <w:rPr>
          <w:color w:val="4472C4"/>
        </w:rPr>
        <w:t>your</w:t>
      </w:r>
      <w:r w:rsidRPr="001540DB">
        <w:rPr>
          <w:color w:val="4472C4"/>
        </w:rPr>
        <w:t xml:space="preserve"> policy on </w:t>
      </w:r>
      <w:r w:rsidR="00E27C7D">
        <w:rPr>
          <w:color w:val="4472C4"/>
        </w:rPr>
        <w:t>g</w:t>
      </w:r>
      <w:r w:rsidR="00BB7A95">
        <w:rPr>
          <w:color w:val="4472C4"/>
        </w:rPr>
        <w:t>enerative</w:t>
      </w:r>
      <w:r>
        <w:rPr>
          <w:color w:val="4472C4"/>
        </w:rPr>
        <w:t xml:space="preserve"> AI use for assignments here. </w:t>
      </w:r>
      <w:r w:rsidR="00613AFB">
        <w:rPr>
          <w:color w:val="4472C4"/>
        </w:rPr>
        <w:t xml:space="preserve">At a minimum, we recommend you </w:t>
      </w:r>
      <w:r w:rsidR="00550390">
        <w:rPr>
          <w:color w:val="4472C4"/>
        </w:rPr>
        <w:t xml:space="preserve">(a) </w:t>
      </w:r>
      <w:r w:rsidR="00613AFB">
        <w:rPr>
          <w:color w:val="4472C4"/>
        </w:rPr>
        <w:t xml:space="preserve">explicitly state </w:t>
      </w:r>
      <w:r w:rsidR="00F87A71">
        <w:rPr>
          <w:color w:val="4472C4"/>
        </w:rPr>
        <w:t>you</w:t>
      </w:r>
      <w:r w:rsidR="00550390">
        <w:rPr>
          <w:color w:val="4472C4"/>
        </w:rPr>
        <w:t>r</w:t>
      </w:r>
      <w:r w:rsidR="00F87A71">
        <w:rPr>
          <w:color w:val="4472C4"/>
        </w:rPr>
        <w:t xml:space="preserve"> policy (</w:t>
      </w:r>
      <w:r w:rsidR="00550390">
        <w:rPr>
          <w:color w:val="4472C4"/>
        </w:rPr>
        <w:t xml:space="preserve">e.g., </w:t>
      </w:r>
      <w:r w:rsidR="00F87A71">
        <w:rPr>
          <w:color w:val="4472C4"/>
        </w:rPr>
        <w:t>prohibited,</w:t>
      </w:r>
      <w:r w:rsidR="00851036">
        <w:rPr>
          <w:color w:val="4472C4"/>
        </w:rPr>
        <w:t xml:space="preserve"> sometimes</w:t>
      </w:r>
      <w:r w:rsidR="00F87A71">
        <w:rPr>
          <w:color w:val="4472C4"/>
        </w:rPr>
        <w:t xml:space="preserve"> </w:t>
      </w:r>
      <w:r w:rsidR="00550390">
        <w:rPr>
          <w:color w:val="4472C4"/>
        </w:rPr>
        <w:t xml:space="preserve">permitted, </w:t>
      </w:r>
      <w:r w:rsidR="00851036">
        <w:rPr>
          <w:color w:val="4472C4"/>
        </w:rPr>
        <w:t xml:space="preserve">always permitted, </w:t>
      </w:r>
      <w:r w:rsidR="00550390">
        <w:rPr>
          <w:color w:val="4472C4"/>
        </w:rPr>
        <w:t xml:space="preserve">required) and (b) provide </w:t>
      </w:r>
      <w:r w:rsidRPr="001540DB">
        <w:rPr>
          <w:color w:val="4472C4"/>
        </w:rPr>
        <w:t>a rationale, so that students understand your reasoning.</w:t>
      </w:r>
      <w:r w:rsidR="00250605">
        <w:rPr>
          <w:color w:val="4472C4"/>
        </w:rPr>
        <w:t xml:space="preserve"> </w:t>
      </w:r>
      <w:r w:rsidR="00460804">
        <w:rPr>
          <w:color w:val="4472C4"/>
        </w:rPr>
        <w:t xml:space="preserve">You may also want to note </w:t>
      </w:r>
      <w:r w:rsidR="00A64B70">
        <w:rPr>
          <w:color w:val="4472C4"/>
        </w:rPr>
        <w:t xml:space="preserve">(c) </w:t>
      </w:r>
      <w:r w:rsidR="00460804">
        <w:rPr>
          <w:color w:val="4472C4"/>
        </w:rPr>
        <w:t xml:space="preserve">ethical issues, </w:t>
      </w:r>
      <w:r w:rsidR="00A64B70">
        <w:rPr>
          <w:color w:val="4472C4"/>
        </w:rPr>
        <w:t xml:space="preserve">(d) </w:t>
      </w:r>
      <w:r w:rsidR="00460804">
        <w:rPr>
          <w:color w:val="4472C4"/>
        </w:rPr>
        <w:t xml:space="preserve">citation requirements, </w:t>
      </w:r>
      <w:r w:rsidR="00A64B70">
        <w:rPr>
          <w:color w:val="4472C4"/>
        </w:rPr>
        <w:t xml:space="preserve">(d) </w:t>
      </w:r>
      <w:r w:rsidR="00460804">
        <w:rPr>
          <w:color w:val="4472C4"/>
        </w:rPr>
        <w:t>po</w:t>
      </w:r>
      <w:r w:rsidR="00A64B70">
        <w:rPr>
          <w:color w:val="4472C4"/>
        </w:rPr>
        <w:t xml:space="preserve">licies around misuse (i.e., Academic Integrity Policy), and </w:t>
      </w:r>
      <w:r w:rsidR="00FD6E82">
        <w:rPr>
          <w:color w:val="4472C4"/>
        </w:rPr>
        <w:t>(e)</w:t>
      </w:r>
      <w:r w:rsidR="00A64B70">
        <w:rPr>
          <w:color w:val="4472C4"/>
        </w:rPr>
        <w:t xml:space="preserve"> encouraging students </w:t>
      </w:r>
      <w:r w:rsidR="008E03A6">
        <w:rPr>
          <w:color w:val="4472C4"/>
        </w:rPr>
        <w:t>to ask if they’</w:t>
      </w:r>
      <w:r w:rsidR="00A64B70">
        <w:rPr>
          <w:color w:val="4472C4"/>
        </w:rPr>
        <w:t xml:space="preserve">re unsure. </w:t>
      </w:r>
      <w:r w:rsidR="00DD39E7">
        <w:rPr>
          <w:color w:val="4472C4"/>
        </w:rPr>
        <w:t xml:space="preserve">You can find a </w:t>
      </w:r>
      <w:hyperlink r:id="rId22" w:history="1">
        <w:r w:rsidR="00DD39E7" w:rsidRPr="00DD39E7">
          <w:rPr>
            <w:rStyle w:val="Hyperlink"/>
          </w:rPr>
          <w:t>repository of example statements compiled by Lance Eaton here</w:t>
        </w:r>
      </w:hyperlink>
      <w:r w:rsidR="001C45BD">
        <w:rPr>
          <w:color w:val="4472C4"/>
        </w:rPr>
        <w:t>, including some discipline-specific formulations</w:t>
      </w:r>
      <w:r w:rsidR="00DD39E7">
        <w:rPr>
          <w:color w:val="4472C4"/>
        </w:rPr>
        <w:t xml:space="preserve">. </w:t>
      </w:r>
      <w:r w:rsidRPr="001540DB">
        <w:rPr>
          <w:color w:val="4472C4"/>
        </w:rPr>
        <w:t xml:space="preserve"> </w:t>
      </w:r>
      <w:r w:rsidR="001C45BD">
        <w:rPr>
          <w:color w:val="4472C4"/>
          <w:highlight w:val="cyan"/>
        </w:rPr>
        <w:t>Further e</w:t>
      </w:r>
      <w:r w:rsidRPr="001044B9">
        <w:rPr>
          <w:color w:val="4472C4"/>
          <w:highlight w:val="cyan"/>
        </w:rPr>
        <w:t>xample</w:t>
      </w:r>
      <w:r w:rsidRPr="00B163C1">
        <w:rPr>
          <w:color w:val="4472C4"/>
          <w:highlight w:val="cyan"/>
        </w:rPr>
        <w:t>s</w:t>
      </w:r>
      <w:r w:rsidR="00E02350">
        <w:rPr>
          <w:color w:val="4472C4"/>
        </w:rPr>
        <w:t>, partly adapted from UCOR and from Saint Louis University</w:t>
      </w:r>
      <w:r w:rsidRPr="001540DB">
        <w:rPr>
          <w:color w:val="4472C4"/>
        </w:rPr>
        <w:t>:]</w:t>
      </w:r>
    </w:p>
    <w:p w14:paraId="3E05E06F" w14:textId="77777777" w:rsidR="00B163C1" w:rsidRDefault="00B163C1" w:rsidP="00510470"/>
    <w:p w14:paraId="5AF1392A" w14:textId="18F666FA" w:rsidR="00510470" w:rsidRDefault="00D35166" w:rsidP="00DF2076">
      <w:pPr>
        <w:pStyle w:val="Heading4"/>
      </w:pPr>
      <w:r>
        <w:t xml:space="preserve">1. </w:t>
      </w:r>
      <w:r w:rsidR="00510470">
        <w:t xml:space="preserve">Sample for a class in which generative AI is not permitted:  </w:t>
      </w:r>
    </w:p>
    <w:p w14:paraId="01115789" w14:textId="76ABBDB3" w:rsidR="007E08B2" w:rsidRDefault="00271367" w:rsidP="00510470">
      <w:r>
        <w:t>Us</w:t>
      </w:r>
      <w:r w:rsidR="001C11A1">
        <w:t>e of</w:t>
      </w:r>
      <w:r>
        <w:t xml:space="preserve"> </w:t>
      </w:r>
      <w:r w:rsidR="00C31EFE">
        <w:t>g</w:t>
      </w:r>
      <w:r>
        <w:t>enerative AI tools is not permitted in this course b</w:t>
      </w:r>
      <w:r w:rsidR="00510470">
        <w:t xml:space="preserve">ecause </w:t>
      </w:r>
      <w:r w:rsidR="003F52DD">
        <w:t xml:space="preserve">a key goal is for you to </w:t>
      </w:r>
      <w:r w:rsidR="00510470">
        <w:t>[</w:t>
      </w:r>
      <w:r w:rsidR="003F52DD">
        <w:t xml:space="preserve">hone a specific </w:t>
      </w:r>
      <w:r w:rsidR="00510470">
        <w:t xml:space="preserve">skill or </w:t>
      </w:r>
      <w:r w:rsidR="003F52DD">
        <w:t xml:space="preserve">meet a </w:t>
      </w:r>
      <w:r w:rsidR="00510470">
        <w:t>specific learning outcome]</w:t>
      </w:r>
      <w:r w:rsidR="003F52DD">
        <w:t>.</w:t>
      </w:r>
      <w:r w:rsidR="00510470">
        <w:t xml:space="preserve"> </w:t>
      </w:r>
    </w:p>
    <w:p w14:paraId="6F0B5FDB" w14:textId="77777777" w:rsidR="007E08B2" w:rsidRDefault="007E08B2" w:rsidP="00510470"/>
    <w:p w14:paraId="45CAD41E" w14:textId="1157C41E" w:rsidR="00745A14" w:rsidRDefault="00510470" w:rsidP="00510470">
      <w:r>
        <w:t xml:space="preserve">Rationale: </w:t>
      </w:r>
      <w:r w:rsidR="009B390B">
        <w:t>E</w:t>
      </w:r>
      <w:r>
        <w:t xml:space="preserve">arly studies indicate that people who use GenAI to </w:t>
      </w:r>
      <w:r w:rsidR="003F52DD">
        <w:t>[</w:t>
      </w:r>
      <w:r w:rsidR="00CC202B">
        <w:t xml:space="preserve">state relevant activity, e.g., </w:t>
      </w:r>
      <w:r>
        <w:t>spark ideas or draft papers</w:t>
      </w:r>
      <w:r w:rsidR="00CC202B">
        <w:t>]</w:t>
      </w:r>
      <w:r>
        <w:t xml:space="preserve"> lose capacity in critical thinking, in understanding and interpreting texts, and in connecting ideas, and because these are all essential learning goals for this </w:t>
      </w:r>
      <w:r w:rsidR="00B92487">
        <w:t>course</w:t>
      </w:r>
      <w:r w:rsidR="00595BE6">
        <w:t>.</w:t>
      </w:r>
      <w:r>
        <w:t xml:space="preserve"> </w:t>
      </w:r>
      <w:r w:rsidR="00595BE6">
        <w:t xml:space="preserve">I am therefore asking you </w:t>
      </w:r>
      <w:r>
        <w:t xml:space="preserve">to do your own work without the use of GenAI. </w:t>
      </w:r>
    </w:p>
    <w:p w14:paraId="39D1D5C4" w14:textId="77777777" w:rsidR="00745A14" w:rsidRDefault="00745A14" w:rsidP="00510470"/>
    <w:p w14:paraId="2374384B" w14:textId="0668D97D" w:rsidR="00510470" w:rsidRDefault="00510470" w:rsidP="00510470">
      <w:r>
        <w:t>Use of GenAI tools in this c</w:t>
      </w:r>
      <w:r w:rsidR="00F83116">
        <w:t>ourse</w:t>
      </w:r>
      <w:r>
        <w:t xml:space="preserve"> counts as an academic integrity violation and will be penalized as such, following the </w:t>
      </w:r>
      <w:hyperlink r:id="rId23" w:history="1">
        <w:r w:rsidRPr="001C11A1">
          <w:rPr>
            <w:rStyle w:val="Hyperlink"/>
          </w:rPr>
          <w:t>University</w:t>
        </w:r>
        <w:r w:rsidR="009B5BE5">
          <w:rPr>
            <w:rStyle w:val="Hyperlink"/>
          </w:rPr>
          <w:t>’s</w:t>
        </w:r>
        <w:r w:rsidRPr="001C11A1">
          <w:rPr>
            <w:rStyle w:val="Hyperlink"/>
          </w:rPr>
          <w:t xml:space="preserve"> Academic Integrity Policy</w:t>
        </w:r>
      </w:hyperlink>
      <w:r>
        <w:t xml:space="preserve"> guidelines.  </w:t>
      </w:r>
    </w:p>
    <w:p w14:paraId="3CA06233" w14:textId="77777777" w:rsidR="00510470" w:rsidRDefault="00510470" w:rsidP="00510470"/>
    <w:p w14:paraId="22AA97E7" w14:textId="6D8F285E" w:rsidR="00AD4ED2" w:rsidRDefault="00D35166" w:rsidP="00AD4ED2">
      <w:pPr>
        <w:pStyle w:val="Heading4"/>
      </w:pPr>
      <w:r>
        <w:t xml:space="preserve">2. </w:t>
      </w:r>
      <w:r w:rsidR="00AD4ED2">
        <w:t xml:space="preserve">Sample for a class in which generative AI is </w:t>
      </w:r>
      <w:r w:rsidR="0030269A">
        <w:t>limited</w:t>
      </w:r>
      <w:r w:rsidR="00AD4ED2">
        <w:t xml:space="preserve">:  </w:t>
      </w:r>
    </w:p>
    <w:p w14:paraId="39C80E06" w14:textId="328673FA" w:rsidR="007E08B2" w:rsidRDefault="008563E0" w:rsidP="00AD4ED2">
      <w:r>
        <w:t>You are allowed to u</w:t>
      </w:r>
      <w:r w:rsidR="001C11A1">
        <w:t xml:space="preserve">se </w:t>
      </w:r>
      <w:r w:rsidR="00C31EFE">
        <w:t>g</w:t>
      </w:r>
      <w:r w:rsidR="001C11A1">
        <w:t xml:space="preserve">enerative AI tools </w:t>
      </w:r>
      <w:r w:rsidR="00C832D3">
        <w:t xml:space="preserve">for some, but not all, assignments </w:t>
      </w:r>
      <w:r>
        <w:t xml:space="preserve">in this course. </w:t>
      </w:r>
      <w:r w:rsidR="00FB5182">
        <w:t>W</w:t>
      </w:r>
      <w:r w:rsidR="00484944">
        <w:t xml:space="preserve">here </w:t>
      </w:r>
      <w:r w:rsidR="008201E1">
        <w:t xml:space="preserve">GenAI tools can be used </w:t>
      </w:r>
      <w:r w:rsidR="00FB5182">
        <w:t xml:space="preserve">for an assignment, </w:t>
      </w:r>
      <w:r w:rsidR="007D69C4">
        <w:t xml:space="preserve">the assignment document </w:t>
      </w:r>
      <w:r w:rsidR="00484944">
        <w:t>will explain clearly</w:t>
      </w:r>
      <w:r w:rsidR="007C3803">
        <w:t xml:space="preserve"> </w:t>
      </w:r>
      <w:r w:rsidR="00484944">
        <w:t>how you are permitted to use the</w:t>
      </w:r>
      <w:r w:rsidR="007D69C4">
        <w:t>m</w:t>
      </w:r>
      <w:r w:rsidR="00595C72">
        <w:t xml:space="preserve">. </w:t>
      </w:r>
    </w:p>
    <w:p w14:paraId="79D607ED" w14:textId="77777777" w:rsidR="007E08B2" w:rsidRDefault="007E08B2" w:rsidP="00AD4ED2"/>
    <w:p w14:paraId="21583A7C" w14:textId="0C10B786" w:rsidR="0030269A" w:rsidRDefault="007E08B2" w:rsidP="00AD4ED2">
      <w:r>
        <w:t>Rationale:</w:t>
      </w:r>
      <w:r w:rsidR="007E2014">
        <w:t xml:space="preserve"> </w:t>
      </w:r>
      <w:r w:rsidR="00A02E67">
        <w:t>You are likely to be working</w:t>
      </w:r>
      <w:r w:rsidR="00F2770B">
        <w:t xml:space="preserve"> with generative AI tools once you graduate, so I have been very intentional about how and when </w:t>
      </w:r>
      <w:r w:rsidR="0057608A">
        <w:t xml:space="preserve">to </w:t>
      </w:r>
      <w:r w:rsidR="00A41EFA">
        <w:t>allow them in this course</w:t>
      </w:r>
      <w:r w:rsidR="00E25C32">
        <w:t xml:space="preserve"> so that you can develop skills using GenAI</w:t>
      </w:r>
      <w:r w:rsidR="00A41EFA">
        <w:t xml:space="preserve">. </w:t>
      </w:r>
      <w:r w:rsidR="00E25C32">
        <w:t xml:space="preserve">You will also see that GenAI is only permitted once you have practiced essential skills </w:t>
      </w:r>
      <w:r w:rsidR="004B576C">
        <w:t>(such as analysis and critical thinking) yourself</w:t>
      </w:r>
      <w:r w:rsidR="00A26EAD">
        <w:t xml:space="preserve"> and can therefore better evaluate the quality of output from GenAI tools</w:t>
      </w:r>
      <w:r w:rsidR="004B576C">
        <w:t>.</w:t>
      </w:r>
      <w:r w:rsidR="00A26EAD">
        <w:t xml:space="preserve"> </w:t>
      </w:r>
      <w:r w:rsidR="0048203C">
        <w:t xml:space="preserve">GenAI still produces inaccurate and biased information and </w:t>
      </w:r>
      <w:r w:rsidR="00C809FC">
        <w:t xml:space="preserve">invents </w:t>
      </w:r>
      <w:r w:rsidR="00C809FC">
        <w:lastRenderedPageBreak/>
        <w:t xml:space="preserve">sources, so it’s vital that you </w:t>
      </w:r>
      <w:r w:rsidR="00307638">
        <w:t>fact-check any</w:t>
      </w:r>
      <w:r w:rsidR="0033221E">
        <w:t xml:space="preserve"> GenAi material </w:t>
      </w:r>
      <w:r w:rsidR="00307638">
        <w:t xml:space="preserve">you </w:t>
      </w:r>
      <w:r w:rsidR="00EB0800">
        <w:t>draw on</w:t>
      </w:r>
      <w:r w:rsidR="00307638">
        <w:t>. You are responsib</w:t>
      </w:r>
      <w:r w:rsidR="00EB0800">
        <w:t xml:space="preserve">le for the accuracy and content of your own work. </w:t>
      </w:r>
      <w:r w:rsidR="00C809FC">
        <w:t xml:space="preserve"> </w:t>
      </w:r>
    </w:p>
    <w:p w14:paraId="2B7ED75F" w14:textId="77777777" w:rsidR="0033221E" w:rsidRDefault="0033221E" w:rsidP="00AD4ED2"/>
    <w:p w14:paraId="49A704CF" w14:textId="52F587E8" w:rsidR="00F2737C" w:rsidRDefault="00F2737C" w:rsidP="00F2737C">
      <w:r>
        <w:t xml:space="preserve">When using AI, you must include proper citation for AI-generated text, images, or other media following [preferred citation style, e.g., APA, MLA, Chicago]. </w:t>
      </w:r>
    </w:p>
    <w:p w14:paraId="250E887D" w14:textId="77777777" w:rsidR="00F2737C" w:rsidRDefault="00F2737C" w:rsidP="00AD4ED2"/>
    <w:p w14:paraId="391E6941" w14:textId="34F39821" w:rsidR="00E43BF4" w:rsidRDefault="00394A7C" w:rsidP="00AD4ED2">
      <w:r>
        <w:t xml:space="preserve">You must also include an AI disclosure statement. For example: “For this assignment, I used [list of AI tools used in assignment] for [specific purpose, e.g., generating an outline, summarizing sources, grammar revision] but not for [list of student contribution, e.g., direct content creation.]” This should make it clear to me </w:t>
      </w:r>
      <w:r w:rsidR="007A16DF">
        <w:t xml:space="preserve">which is your original work and which is </w:t>
      </w:r>
      <w:r w:rsidR="00DD0F94">
        <w:t>assisted by Gen-AI</w:t>
      </w:r>
      <w:r w:rsidR="00DC5059">
        <w:t xml:space="preserve">. </w:t>
      </w:r>
    </w:p>
    <w:p w14:paraId="6ED7EEAF" w14:textId="77777777" w:rsidR="00E43BF4" w:rsidRDefault="00E43BF4" w:rsidP="00AD4ED2"/>
    <w:p w14:paraId="2A2E81E8" w14:textId="0F5F1C73" w:rsidR="0033221E" w:rsidRDefault="00E43BF4" w:rsidP="00AD4ED2">
      <w:r>
        <w:t xml:space="preserve">Any use of GenAI tools in this class beyond those permitted by this policy counts as an academic integrity violation and will be dealt with following the </w:t>
      </w:r>
      <w:hyperlink r:id="rId24" w:history="1">
        <w:r w:rsidR="009B5BE5" w:rsidRPr="001C11A1">
          <w:rPr>
            <w:rStyle w:val="Hyperlink"/>
          </w:rPr>
          <w:t>University</w:t>
        </w:r>
        <w:r w:rsidR="009B5BE5">
          <w:rPr>
            <w:rStyle w:val="Hyperlink"/>
          </w:rPr>
          <w:t>’s</w:t>
        </w:r>
        <w:r w:rsidR="009B5BE5" w:rsidRPr="001C11A1">
          <w:rPr>
            <w:rStyle w:val="Hyperlink"/>
          </w:rPr>
          <w:t xml:space="preserve"> Academic Integrity Policy</w:t>
        </w:r>
      </w:hyperlink>
      <w:r w:rsidR="00FF30FE">
        <w:t>.</w:t>
      </w:r>
    </w:p>
    <w:p w14:paraId="53A32BC8" w14:textId="77777777" w:rsidR="00A66FE0" w:rsidRDefault="00A66FE0" w:rsidP="00AD4ED2"/>
    <w:p w14:paraId="0C767E26" w14:textId="430649EB" w:rsidR="00A66FE0" w:rsidRDefault="00527125" w:rsidP="00AD4ED2">
      <w:r w:rsidRPr="00527125">
        <w:t xml:space="preserve">If you have a question </w:t>
      </w:r>
      <w:r>
        <w:t>about whether</w:t>
      </w:r>
      <w:r w:rsidRPr="00527125">
        <w:t xml:space="preserve"> you</w:t>
      </w:r>
      <w:r>
        <w:t>’</w:t>
      </w:r>
      <w:r w:rsidRPr="00527125">
        <w:t xml:space="preserve">re allowed to use generative AI for an assignment or whether you are using it appropriately, please discuss your concerns with me </w:t>
      </w:r>
      <w:r>
        <w:t>as soon as possible</w:t>
      </w:r>
      <w:r w:rsidRPr="00527125">
        <w:t>.</w:t>
      </w:r>
    </w:p>
    <w:p w14:paraId="16096383" w14:textId="77777777" w:rsidR="00C809FC" w:rsidRDefault="00C809FC" w:rsidP="00AD4ED2"/>
    <w:p w14:paraId="3BF4B43B" w14:textId="17F4447C" w:rsidR="00510470" w:rsidRDefault="00D35166" w:rsidP="00CD6A33">
      <w:pPr>
        <w:pStyle w:val="Heading4"/>
      </w:pPr>
      <w:r>
        <w:t xml:space="preserve">3. </w:t>
      </w:r>
      <w:r w:rsidR="00510470">
        <w:t xml:space="preserve">Sample for a class in which generative AI is permitted:  </w:t>
      </w:r>
    </w:p>
    <w:p w14:paraId="342A8CD8" w14:textId="77777777" w:rsidR="00C82FA6" w:rsidRDefault="004904E1" w:rsidP="00510470">
      <w:r>
        <w:t xml:space="preserve">You are allowed to use generative AI tools for any </w:t>
      </w:r>
      <w:r w:rsidR="00453972">
        <w:t xml:space="preserve">assignment or work </w:t>
      </w:r>
      <w:r>
        <w:t xml:space="preserve">in this course. </w:t>
      </w:r>
    </w:p>
    <w:p w14:paraId="03A28BFD" w14:textId="77777777" w:rsidR="00C82FA6" w:rsidRDefault="00C82FA6" w:rsidP="00510470"/>
    <w:p w14:paraId="13C62D62" w14:textId="6BA7B3D2" w:rsidR="004904E1" w:rsidRDefault="00C82FA6" w:rsidP="00510470">
      <w:r>
        <w:t xml:space="preserve">Rationale: </w:t>
      </w:r>
      <w:r w:rsidR="00453972">
        <w:t>At this point in your studies, GenAI</w:t>
      </w:r>
      <w:r>
        <w:t xml:space="preserve"> may aid your learning by [e.g., helping you </w:t>
      </w:r>
      <w:r w:rsidR="008910F8">
        <w:t xml:space="preserve">summarize complex sources, </w:t>
      </w:r>
      <w:r>
        <w:t xml:space="preserve">brainstorm, </w:t>
      </w:r>
      <w:r w:rsidR="008910F8">
        <w:t xml:space="preserve">formulate </w:t>
      </w:r>
      <w:r w:rsidR="00EA1BDC">
        <w:t xml:space="preserve">arguments]. At the same time, </w:t>
      </w:r>
      <w:r w:rsidR="00EA03AC">
        <w:t xml:space="preserve">early studies find that </w:t>
      </w:r>
    </w:p>
    <w:p w14:paraId="4BE63716" w14:textId="2FBC1AB8" w:rsidR="00EA03AC" w:rsidRDefault="00EA03AC" w:rsidP="00510470">
      <w:r w:rsidRPr="00EA03AC">
        <w:t xml:space="preserve">people who use GenAI </w:t>
      </w:r>
      <w:r w:rsidR="00361715">
        <w:t xml:space="preserve">for certain tasks </w:t>
      </w:r>
      <w:r w:rsidRPr="00EA03AC">
        <w:t>lose cognitive capacity in critical thinking, in understanding and interpreting texts, and in connecting ideas</w:t>
      </w:r>
      <w:r w:rsidR="00361715">
        <w:t>. You will therefore need to think carefully about whether and how you use GenAI in this course.</w:t>
      </w:r>
      <w:r w:rsidR="00827C4D" w:rsidRPr="00827C4D">
        <w:t xml:space="preserve"> </w:t>
      </w:r>
      <w:r w:rsidR="00827C4D">
        <w:t xml:space="preserve">GenAI still produces inaccurate and biased information and invents sources, so it’s vital that you fact-check any GenAI material you draw on. You are responsible for the accuracy and content of your own work.  </w:t>
      </w:r>
    </w:p>
    <w:p w14:paraId="08C6D7A7" w14:textId="77777777" w:rsidR="00C82FA6" w:rsidRDefault="00C82FA6" w:rsidP="00510470"/>
    <w:p w14:paraId="2C9763B2" w14:textId="77777777" w:rsidR="00C0375F" w:rsidRDefault="00C0375F" w:rsidP="00C0375F">
      <w:r>
        <w:t xml:space="preserve">When using AI, you must include proper citation for AI-generated text, images, or other media following [preferred citation style, e.g., APA, MLA, Chicago]. </w:t>
      </w:r>
    </w:p>
    <w:p w14:paraId="7B3179E0" w14:textId="77777777" w:rsidR="002B6CE8" w:rsidRDefault="002B6CE8" w:rsidP="00C0375F"/>
    <w:p w14:paraId="504AE6A1" w14:textId="77777777" w:rsidR="002B6CE8" w:rsidRDefault="002B6CE8" w:rsidP="002B6CE8">
      <w:r>
        <w:t xml:space="preserve">You must also include an AI disclosure statement. For example: “For this assignment, I used [list of AI tools used in assignment] for [specific purpose, e.g., generating an outline, summarizing sources, grammar revision] but not for [list of student contribution, e.g., direct content creation.]” This should make it clear to me which is your original work and which is assisted by Gen-AI. </w:t>
      </w:r>
    </w:p>
    <w:p w14:paraId="69BB44CA" w14:textId="77777777" w:rsidR="002B6CE8" w:rsidRDefault="002B6CE8" w:rsidP="00C0375F"/>
    <w:p w14:paraId="4D244773" w14:textId="77777777" w:rsidR="00214AA3" w:rsidRDefault="00214AA3" w:rsidP="00214AA3">
      <w:r>
        <w:t xml:space="preserve">Any use of GenAI tools in this class beyond those permitted by this policy counts as an academic integrity violation and will be dealt with following the </w:t>
      </w:r>
      <w:hyperlink r:id="rId25" w:history="1">
        <w:r w:rsidRPr="001C11A1">
          <w:rPr>
            <w:rStyle w:val="Hyperlink"/>
          </w:rPr>
          <w:t>University</w:t>
        </w:r>
        <w:r>
          <w:rPr>
            <w:rStyle w:val="Hyperlink"/>
          </w:rPr>
          <w:t>’s</w:t>
        </w:r>
        <w:r w:rsidRPr="001C11A1">
          <w:rPr>
            <w:rStyle w:val="Hyperlink"/>
          </w:rPr>
          <w:t xml:space="preserve"> Academic Integrity Policy</w:t>
        </w:r>
      </w:hyperlink>
      <w:r>
        <w:t>.</w:t>
      </w:r>
    </w:p>
    <w:p w14:paraId="03D5F381" w14:textId="77777777" w:rsidR="00214AA3" w:rsidRDefault="00214AA3" w:rsidP="00214AA3"/>
    <w:p w14:paraId="41EB3E7B" w14:textId="77777777" w:rsidR="00214AA3" w:rsidRDefault="00214AA3" w:rsidP="00214AA3">
      <w:r w:rsidRPr="00527125">
        <w:t xml:space="preserve">If you have a question </w:t>
      </w:r>
      <w:r>
        <w:t>about whether</w:t>
      </w:r>
      <w:r w:rsidRPr="00527125">
        <w:t xml:space="preserve"> you</w:t>
      </w:r>
      <w:r>
        <w:t>’</w:t>
      </w:r>
      <w:r w:rsidRPr="00527125">
        <w:t xml:space="preserve">re allowed to use generative AI for an assignment or whether you are using it appropriately, please discuss your concerns with me </w:t>
      </w:r>
      <w:r>
        <w:t>as soon as possible</w:t>
      </w:r>
      <w:r w:rsidRPr="00527125">
        <w:t>.</w:t>
      </w:r>
    </w:p>
    <w:p w14:paraId="6C4DC2B8" w14:textId="77777777" w:rsidR="00510470" w:rsidRDefault="00510470" w:rsidP="001A71B3"/>
    <w:p w14:paraId="2A9319CD" w14:textId="77777777" w:rsidR="00D35166" w:rsidRPr="00AB36EA" w:rsidRDefault="00D35166" w:rsidP="001A71B3"/>
    <w:p w14:paraId="23997B99" w14:textId="4CC81ED0" w:rsidR="001A71B3" w:rsidRPr="00CB1098" w:rsidRDefault="001A71B3" w:rsidP="003C3E97">
      <w:pPr>
        <w:pStyle w:val="Heading3"/>
      </w:pPr>
      <w:bookmarkStart w:id="14" w:name="_Toc364679946"/>
      <w:bookmarkStart w:id="15" w:name="_Toc19280349"/>
      <w:r>
        <w:lastRenderedPageBreak/>
        <w:t>*</w:t>
      </w:r>
      <w:r w:rsidRPr="00AB36EA">
        <w:t>Bibliography</w:t>
      </w:r>
      <w:r w:rsidR="00D37D06">
        <w:t>/References</w:t>
      </w:r>
      <w:r w:rsidRPr="00AB36EA">
        <w:t xml:space="preserve"> and citation requirements</w:t>
      </w:r>
      <w:bookmarkEnd w:id="14"/>
      <w:bookmarkEnd w:id="15"/>
    </w:p>
    <w:p w14:paraId="52276509" w14:textId="293BB2CC" w:rsidR="001A71B3" w:rsidRPr="001540DB" w:rsidRDefault="001A71B3" w:rsidP="001A71B3">
      <w:pPr>
        <w:rPr>
          <w:color w:val="4472C4"/>
        </w:rPr>
      </w:pPr>
      <w:r w:rsidRPr="001540DB">
        <w:rPr>
          <w:color w:val="4472C4"/>
        </w:rPr>
        <w:t>[Insert your policy here</w:t>
      </w:r>
      <w:r w:rsidR="00DE07CC">
        <w:rPr>
          <w:color w:val="4472C4"/>
        </w:rPr>
        <w:t>, if you have one</w:t>
      </w:r>
      <w:r w:rsidRPr="001540DB">
        <w:rPr>
          <w:color w:val="4472C4"/>
        </w:rPr>
        <w:t xml:space="preserve">. </w:t>
      </w:r>
      <w:r w:rsidRPr="001044B9">
        <w:rPr>
          <w:color w:val="4472C4"/>
          <w:highlight w:val="cyan"/>
        </w:rPr>
        <w:t>Example</w:t>
      </w:r>
      <w:r w:rsidRPr="001540DB">
        <w:rPr>
          <w:color w:val="4472C4"/>
        </w:rPr>
        <w:t>:]</w:t>
      </w:r>
    </w:p>
    <w:p w14:paraId="4C5BFCE9" w14:textId="45EBF1C8" w:rsidR="001A71B3" w:rsidRDefault="001A71B3" w:rsidP="001A71B3">
      <w:r>
        <w:t xml:space="preserve">All </w:t>
      </w:r>
      <w:r w:rsidR="00B3010D">
        <w:t xml:space="preserve">your in-text </w:t>
      </w:r>
      <w:r>
        <w:t xml:space="preserve">citations </w:t>
      </w:r>
      <w:r w:rsidR="00B3010D">
        <w:t xml:space="preserve">and your list of references </w:t>
      </w:r>
      <w:r>
        <w:t xml:space="preserve">must follow the </w:t>
      </w:r>
      <w:r w:rsidRPr="00AB36EA">
        <w:rPr>
          <w:i/>
        </w:rPr>
        <w:t>APA Publication Manual</w:t>
      </w:r>
      <w:r>
        <w:t xml:space="preserve"> (7th edition</w:t>
      </w:r>
      <w:r w:rsidR="00422B5C">
        <w:t>) since</w:t>
      </w:r>
      <w:r>
        <w:t xml:space="preserve"> it is the standard referencing system for this discipline. It may be different from other systems you have used, so follow the Manual’s citation guidelines carefully. This is an opportunity to demonstrate your attention to detail. </w:t>
      </w:r>
    </w:p>
    <w:p w14:paraId="4EE90B3F" w14:textId="5D61442E" w:rsidR="00240555" w:rsidRDefault="00240555" w:rsidP="001A71B3"/>
    <w:p w14:paraId="77817FCF" w14:textId="2B3A94FE" w:rsidR="00240555" w:rsidRDefault="00240555" w:rsidP="001A71B3">
      <w:r>
        <w:t xml:space="preserve">To help you, you can use </w:t>
      </w:r>
      <w:hyperlink r:id="rId26" w:history="1">
        <w:r w:rsidR="00A852AA" w:rsidRPr="00214AA3">
          <w:rPr>
            <w:rStyle w:val="Hyperlink"/>
            <w:highlight w:val="yellow"/>
          </w:rPr>
          <w:t>Purdue University’s Online Writing Lab (OWL)</w:t>
        </w:r>
      </w:hyperlink>
      <w:r w:rsidR="00583DBA">
        <w:t xml:space="preserve"> pages on APA, and if you’re having difficulty, arrange to meet with me and we can go over any trouble-spots together.</w:t>
      </w:r>
    </w:p>
    <w:p w14:paraId="269B9B47" w14:textId="4A7F021E" w:rsidR="00194E40" w:rsidRDefault="00194E40" w:rsidP="001A71B3"/>
    <w:p w14:paraId="630F4188" w14:textId="77777777" w:rsidR="00194E40" w:rsidRPr="00FE7975" w:rsidRDefault="00194E40" w:rsidP="003C3E97">
      <w:pPr>
        <w:pStyle w:val="Heading3"/>
      </w:pPr>
      <w:bookmarkStart w:id="16" w:name="_Toc364679947"/>
      <w:bookmarkStart w:id="17" w:name="_Toc19280350"/>
      <w:r w:rsidRPr="002D17DB">
        <w:t>*Assignment deadlines and extensions</w:t>
      </w:r>
      <w:bookmarkEnd w:id="16"/>
      <w:bookmarkEnd w:id="17"/>
    </w:p>
    <w:p w14:paraId="5B51D938" w14:textId="77777777" w:rsidR="00194E40" w:rsidRPr="001540DB" w:rsidRDefault="00194E40" w:rsidP="00194E40">
      <w:pPr>
        <w:rPr>
          <w:color w:val="4472C4"/>
        </w:rPr>
      </w:pPr>
      <w:r w:rsidRPr="001540DB">
        <w:rPr>
          <w:color w:val="4472C4"/>
        </w:rPr>
        <w:t xml:space="preserve">[Insert your policy here. Provide a rationale if possible. </w:t>
      </w:r>
      <w:r w:rsidRPr="001044B9">
        <w:rPr>
          <w:color w:val="4472C4"/>
          <w:highlight w:val="cyan"/>
        </w:rPr>
        <w:t>Example</w:t>
      </w:r>
      <w:r w:rsidRPr="001540DB">
        <w:rPr>
          <w:color w:val="4472C4"/>
        </w:rPr>
        <w:t>:]</w:t>
      </w:r>
    </w:p>
    <w:p w14:paraId="6E0718E0" w14:textId="77777777" w:rsidR="00194E40" w:rsidRDefault="00194E40" w:rsidP="00194E40">
      <w:bookmarkStart w:id="18" w:name="_Hlk36525915"/>
      <w:r>
        <w:t xml:space="preserve">The assignments in this course build on one another, so the feedback process is an important part of your learning. My plan is therefore to return your assignments as soon as possible after you have submitted them. (My normal policy is to return papers within five working days; I hope to be able to keep to that this quarter.) Faster feedback means you’re more likely to remember what you wrote and can more easily take the feedback on board for the next assignment. </w:t>
      </w:r>
    </w:p>
    <w:p w14:paraId="215239EB" w14:textId="77777777" w:rsidR="00194E40" w:rsidRDefault="00194E40" w:rsidP="00194E40"/>
    <w:p w14:paraId="6A84BF9D" w14:textId="77777777" w:rsidR="00194E40" w:rsidRPr="00C47A30" w:rsidRDefault="00194E40" w:rsidP="00194E40">
      <w:r>
        <w:t xml:space="preserve">It would greatly help the learning process if you are able to submit your assignment by the stated deadlines. If you find that you are unable to complete an assignment on time, </w:t>
      </w:r>
      <w:r>
        <w:rPr>
          <w:i/>
          <w:iCs/>
        </w:rPr>
        <w:t>please communicate with me in advance</w:t>
      </w:r>
      <w:r>
        <w:t>. I do understand that life happens and can sometimes get in the way. I’ll do my best to be flexible; for that to happen, we need to keep in dialogue so that I know where you are in your learning and how I can best support you.</w:t>
      </w:r>
    </w:p>
    <w:p w14:paraId="01B7E2AD" w14:textId="77777777" w:rsidR="00194E40" w:rsidRDefault="00194E40" w:rsidP="00194E40"/>
    <w:p w14:paraId="067FA4E6" w14:textId="77777777" w:rsidR="00194E40" w:rsidRDefault="00194E40" w:rsidP="00194E40">
      <w:r>
        <w:t>To help keep yourself on track, I strongly encourage you to plan ahead</w:t>
      </w:r>
      <w:r w:rsidRPr="002F133C">
        <w:t xml:space="preserve">: Check the session-by-session schedule at the end of this syllabus to see when assignment briefings will be given and when assignments are due. This enables you to block out time in your calendar now so that you know when you will be working on assignments for this course. </w:t>
      </w:r>
      <w:r>
        <w:t>If you’re wondering how much time you need to allow for completing assignments well, then I suggest you use the approach I take for my own writing: make a rough estimate of time and then multiply it by 2.5. This sounds like a lot, but I think you’ll find it more realistic for managing your expectations and planning.</w:t>
      </w:r>
    </w:p>
    <w:p w14:paraId="69E5B8D0" w14:textId="77777777" w:rsidR="00194E40" w:rsidRDefault="00194E40" w:rsidP="00194E40"/>
    <w:p w14:paraId="2CEFE94F" w14:textId="2DBD4946" w:rsidR="00194E40" w:rsidRDefault="00194E40" w:rsidP="00194E40">
      <w:r w:rsidRPr="001A5B6F">
        <w:t xml:space="preserve">An agreement to receive an Incomplete (I) grade </w:t>
      </w:r>
      <w:r>
        <w:t>may be negotiated if your circumstances do not allow you to finish the course on time. The Incomplete Grades Policy of the university is available on the Office of the Registrar web site</w:t>
      </w:r>
      <w:r w:rsidRPr="008E79DB">
        <w:t xml:space="preserve">: </w:t>
      </w:r>
      <w:hyperlink r:id="rId27" w:history="1">
        <w:r w:rsidR="00DE2FD3" w:rsidRPr="00D95517">
          <w:rPr>
            <w:rStyle w:val="Hyperlink"/>
          </w:rPr>
          <w:t>https://www.seattleu.edu/office-of-the-registrar/academic-policies/</w:t>
        </w:r>
      </w:hyperlink>
      <w:r w:rsidR="00DE2FD3">
        <w:t xml:space="preserve"> </w:t>
      </w:r>
      <w:r>
        <w:t xml:space="preserve"> </w:t>
      </w:r>
    </w:p>
    <w:bookmarkEnd w:id="18"/>
    <w:p w14:paraId="0AD63985" w14:textId="77777777" w:rsidR="00194E40" w:rsidRDefault="00194E40" w:rsidP="00194E40"/>
    <w:p w14:paraId="5769512C" w14:textId="77777777" w:rsidR="00194E40" w:rsidRPr="003B3602" w:rsidRDefault="00194E40" w:rsidP="003C3E97">
      <w:pPr>
        <w:pStyle w:val="Heading3"/>
      </w:pPr>
      <w:bookmarkStart w:id="19" w:name="_Toc364679943"/>
      <w:bookmarkStart w:id="20" w:name="_Toc19280346"/>
      <w:r w:rsidRPr="003B3602">
        <w:t>Grading scale</w:t>
      </w:r>
      <w:bookmarkEnd w:id="19"/>
      <w:bookmarkEnd w:id="20"/>
      <w:r w:rsidRPr="003B3602">
        <w:t xml:space="preserve"> </w:t>
      </w:r>
    </w:p>
    <w:p w14:paraId="7E5BE51D" w14:textId="14F67F1E" w:rsidR="00194E40" w:rsidRDefault="00194E40" w:rsidP="00194E40">
      <w:r w:rsidRPr="001540DB">
        <w:rPr>
          <w:color w:val="4472C4"/>
        </w:rPr>
        <w:t xml:space="preserve">[Include your grading scale here if you want to. Include the </w:t>
      </w:r>
      <w:r w:rsidRPr="008E79DB">
        <w:rPr>
          <w:color w:val="4472C4"/>
        </w:rPr>
        <w:t>descriptors from the Office of the Registrar web site</w:t>
      </w:r>
      <w:r w:rsidRPr="008E79DB">
        <w:rPr>
          <w:color w:val="76923C"/>
        </w:rPr>
        <w:t xml:space="preserve"> (</w:t>
      </w:r>
      <w:hyperlink r:id="rId28" w:history="1">
        <w:r w:rsidR="00412F47" w:rsidRPr="00D95517">
          <w:rPr>
            <w:rStyle w:val="Hyperlink"/>
          </w:rPr>
          <w:t>https://www.seattleu.edu/office-of-the-registrar/grades</w:t>
        </w:r>
        <w:r w:rsidR="00412F47" w:rsidRPr="008E79DB">
          <w:rPr>
            <w:rStyle w:val="Hyperlink"/>
          </w:rPr>
          <w:t>/</w:t>
        </w:r>
      </w:hyperlink>
      <w:r w:rsidRPr="008E79DB">
        <w:rPr>
          <w:color w:val="76923C"/>
        </w:rPr>
        <w:t xml:space="preserve">: </w:t>
      </w:r>
      <w:r w:rsidRPr="008E79DB">
        <w:rPr>
          <w:color w:val="4472C4"/>
        </w:rPr>
        <w:t>“</w:t>
      </w:r>
      <w:r w:rsidRPr="001540DB">
        <w:rPr>
          <w:color w:val="4472C4"/>
        </w:rPr>
        <w:t xml:space="preserve">superior,” “good,” “adequate,” “poor,” “failing”) to remind students that at the university level, an A is </w:t>
      </w:r>
      <w:r w:rsidRPr="001540DB">
        <w:rPr>
          <w:i/>
          <w:color w:val="4472C4"/>
        </w:rPr>
        <w:t>exceptional</w:t>
      </w:r>
      <w:r w:rsidRPr="001540DB">
        <w:rPr>
          <w:color w:val="4472C4"/>
        </w:rPr>
        <w:t xml:space="preserve"> and a B is </w:t>
      </w:r>
      <w:r w:rsidRPr="001540DB">
        <w:rPr>
          <w:i/>
          <w:color w:val="4472C4"/>
        </w:rPr>
        <w:t>good</w:t>
      </w:r>
      <w:r w:rsidRPr="001540DB">
        <w:rPr>
          <w:color w:val="4472C4"/>
        </w:rPr>
        <w:t xml:space="preserve"> to help manage expectations. Faculty members devise their own cut-off points for grades, for </w:t>
      </w:r>
      <w:r w:rsidRPr="001044B9">
        <w:rPr>
          <w:color w:val="4472C4"/>
          <w:highlight w:val="cyan"/>
        </w:rPr>
        <w:t>example</w:t>
      </w:r>
      <w:r w:rsidRPr="001540DB">
        <w:rPr>
          <w:color w:val="4472C4"/>
        </w:rPr>
        <w:t>:]</w:t>
      </w:r>
    </w:p>
    <w:p w14:paraId="26718B76" w14:textId="77777777" w:rsidR="00194E40" w:rsidRDefault="00194E40" w:rsidP="00194E40"/>
    <w:p w14:paraId="6D000681" w14:textId="77777777" w:rsidR="00194E40" w:rsidRDefault="00194E40" w:rsidP="00194E40">
      <w:pPr>
        <w:tabs>
          <w:tab w:val="left" w:pos="540"/>
        </w:tabs>
        <w:sectPr w:rsidR="00194E40" w:rsidSect="007D0B94">
          <w:type w:val="continuous"/>
          <w:pgSz w:w="12240" w:h="15840"/>
          <w:pgMar w:top="1440" w:right="1440" w:bottom="1440" w:left="1440" w:header="720" w:footer="720" w:gutter="0"/>
          <w:cols w:space="720"/>
          <w:docGrid w:linePitch="360"/>
        </w:sectPr>
      </w:pPr>
    </w:p>
    <w:p w14:paraId="35067E7F" w14:textId="77777777" w:rsidR="00194E40" w:rsidRPr="008A3563" w:rsidRDefault="00194E40" w:rsidP="00194E40">
      <w:pPr>
        <w:tabs>
          <w:tab w:val="left" w:pos="540"/>
        </w:tabs>
      </w:pPr>
      <w:r>
        <w:t>A</w:t>
      </w:r>
      <w:r>
        <w:tab/>
        <w:t>100–94 [Superior]</w:t>
      </w:r>
    </w:p>
    <w:p w14:paraId="552F9CE3" w14:textId="17B493D6" w:rsidR="00194E40" w:rsidRPr="008A3563" w:rsidRDefault="00194E40" w:rsidP="00194E40">
      <w:pPr>
        <w:tabs>
          <w:tab w:val="left" w:pos="540"/>
        </w:tabs>
      </w:pPr>
      <w:r>
        <w:t>A</w:t>
      </w:r>
      <w:r w:rsidR="00216A7B">
        <w:t>−</w:t>
      </w:r>
      <w:r>
        <w:tab/>
        <w:t>93–</w:t>
      </w:r>
      <w:r w:rsidRPr="008A3563">
        <w:t>90</w:t>
      </w:r>
    </w:p>
    <w:p w14:paraId="1EA286A2" w14:textId="77777777" w:rsidR="00194E40" w:rsidRDefault="00194E40" w:rsidP="00194E40">
      <w:pPr>
        <w:tabs>
          <w:tab w:val="left" w:pos="540"/>
        </w:tabs>
      </w:pPr>
      <w:r>
        <w:t>B+</w:t>
      </w:r>
      <w:r>
        <w:tab/>
        <w:t>89–87</w:t>
      </w:r>
    </w:p>
    <w:p w14:paraId="5C13CA58" w14:textId="77777777" w:rsidR="00194E40" w:rsidRDefault="00194E40" w:rsidP="00194E40">
      <w:pPr>
        <w:tabs>
          <w:tab w:val="left" w:pos="540"/>
        </w:tabs>
      </w:pPr>
      <w:r>
        <w:t>B</w:t>
      </w:r>
      <w:r>
        <w:tab/>
        <w:t>86–83 [Good]</w:t>
      </w:r>
    </w:p>
    <w:p w14:paraId="7E467578" w14:textId="2FB78AF7" w:rsidR="00194E40" w:rsidRPr="008A3563" w:rsidRDefault="00194E40" w:rsidP="00194E40">
      <w:pPr>
        <w:tabs>
          <w:tab w:val="left" w:pos="540"/>
          <w:tab w:val="left" w:pos="1488"/>
        </w:tabs>
      </w:pPr>
      <w:r>
        <w:t>B</w:t>
      </w:r>
      <w:r w:rsidR="00216A7B">
        <w:t>−</w:t>
      </w:r>
      <w:r>
        <w:tab/>
        <w:t>82–80</w:t>
      </w:r>
    </w:p>
    <w:p w14:paraId="7015852F" w14:textId="77777777" w:rsidR="00194E40" w:rsidRDefault="00194E40" w:rsidP="00194E40">
      <w:pPr>
        <w:tabs>
          <w:tab w:val="left" w:pos="540"/>
          <w:tab w:val="left" w:pos="1488"/>
        </w:tabs>
      </w:pPr>
      <w:r>
        <w:t>C+</w:t>
      </w:r>
      <w:r>
        <w:tab/>
        <w:t xml:space="preserve">79–77 </w:t>
      </w:r>
    </w:p>
    <w:p w14:paraId="04A36160" w14:textId="77777777" w:rsidR="00194E40" w:rsidRPr="008A3563" w:rsidRDefault="00194E40" w:rsidP="00194E40">
      <w:pPr>
        <w:tabs>
          <w:tab w:val="left" w:pos="540"/>
          <w:tab w:val="left" w:pos="1488"/>
        </w:tabs>
      </w:pPr>
      <w:r>
        <w:t>C</w:t>
      </w:r>
      <w:r>
        <w:tab/>
        <w:t>76–73 [Adequate]</w:t>
      </w:r>
    </w:p>
    <w:p w14:paraId="0ADB58C0" w14:textId="4D765EF7" w:rsidR="00194E40" w:rsidRDefault="00194E40" w:rsidP="00194E40">
      <w:pPr>
        <w:tabs>
          <w:tab w:val="left" w:pos="540"/>
        </w:tabs>
      </w:pPr>
      <w:r>
        <w:t>C</w:t>
      </w:r>
      <w:r w:rsidR="00216A7B">
        <w:t>−</w:t>
      </w:r>
      <w:r>
        <w:tab/>
        <w:t>72–70</w:t>
      </w:r>
    </w:p>
    <w:p w14:paraId="1BE86C0F" w14:textId="77777777" w:rsidR="00194E40" w:rsidRDefault="00194E40" w:rsidP="00194E40">
      <w:pPr>
        <w:tabs>
          <w:tab w:val="left" w:pos="540"/>
        </w:tabs>
      </w:pPr>
      <w:r>
        <w:t>D+</w:t>
      </w:r>
      <w:r>
        <w:tab/>
        <w:t xml:space="preserve">69–67 </w:t>
      </w:r>
    </w:p>
    <w:p w14:paraId="3E8638AB" w14:textId="77777777" w:rsidR="00194E40" w:rsidRPr="008A3563" w:rsidRDefault="00194E40" w:rsidP="00194E40">
      <w:pPr>
        <w:tabs>
          <w:tab w:val="left" w:pos="540"/>
        </w:tabs>
      </w:pPr>
      <w:r>
        <w:t>D</w:t>
      </w:r>
      <w:r>
        <w:tab/>
        <w:t>66–63 [Poor]</w:t>
      </w:r>
    </w:p>
    <w:p w14:paraId="3E38BAF5" w14:textId="3BDC58C5" w:rsidR="00194E40" w:rsidRPr="008A3563" w:rsidRDefault="00194E40" w:rsidP="00194E40">
      <w:pPr>
        <w:tabs>
          <w:tab w:val="left" w:pos="540"/>
        </w:tabs>
      </w:pPr>
      <w:r>
        <w:t>D</w:t>
      </w:r>
      <w:r w:rsidR="00216A7B">
        <w:t>−</w:t>
      </w:r>
      <w:r>
        <w:tab/>
        <w:t>62–60</w:t>
      </w:r>
    </w:p>
    <w:p w14:paraId="216923BF" w14:textId="77777777" w:rsidR="00194E40" w:rsidRDefault="00194E40" w:rsidP="00194E40">
      <w:pPr>
        <w:tabs>
          <w:tab w:val="left" w:pos="540"/>
        </w:tabs>
      </w:pPr>
      <w:r>
        <w:t>F</w:t>
      </w:r>
      <w:r>
        <w:tab/>
        <w:t>59</w:t>
      </w:r>
      <w:r w:rsidRPr="008A3563">
        <w:t xml:space="preserve"> or </w:t>
      </w:r>
      <w:r>
        <w:t>less [Failing]</w:t>
      </w:r>
    </w:p>
    <w:p w14:paraId="598D0896" w14:textId="77777777" w:rsidR="00194E40" w:rsidRDefault="00194E40" w:rsidP="00194E40">
      <w:pPr>
        <w:sectPr w:rsidR="00194E40" w:rsidSect="00A843CF">
          <w:type w:val="continuous"/>
          <w:pgSz w:w="12240" w:h="15840"/>
          <w:pgMar w:top="1440" w:right="1440" w:bottom="1440" w:left="1440" w:header="720" w:footer="720" w:gutter="0"/>
          <w:cols w:num="3" w:space="720"/>
          <w:docGrid w:linePitch="360"/>
        </w:sectPr>
      </w:pPr>
    </w:p>
    <w:p w14:paraId="128F5729" w14:textId="77777777" w:rsidR="00194E40" w:rsidRDefault="00194E40" w:rsidP="00194E40"/>
    <w:p w14:paraId="1E723538" w14:textId="77777777" w:rsidR="00996495" w:rsidRPr="003C3E97" w:rsidRDefault="00996495" w:rsidP="003C3E97">
      <w:pPr>
        <w:pStyle w:val="Heading3"/>
        <w:rPr>
          <w:color w:val="AA0000" w:themeColor="accent1"/>
        </w:rPr>
      </w:pPr>
      <w:bookmarkStart w:id="21" w:name="_Toc364679934"/>
      <w:bookmarkStart w:id="22" w:name="_Toc19280336"/>
      <w:r w:rsidRPr="003C3E97">
        <w:rPr>
          <w:color w:val="AA0000" w:themeColor="accent1"/>
        </w:rPr>
        <w:t>**Academic integrity tutorial</w:t>
      </w:r>
      <w:bookmarkEnd w:id="21"/>
      <w:bookmarkEnd w:id="22"/>
    </w:p>
    <w:p w14:paraId="1E706124" w14:textId="5A765FBD" w:rsidR="00996495" w:rsidRDefault="00996495" w:rsidP="00996495">
      <w:r w:rsidRPr="008E79DB">
        <w:rPr>
          <w:color w:val="C00000"/>
        </w:rPr>
        <w:t>**</w:t>
      </w:r>
      <w:r w:rsidR="004E0569" w:rsidRPr="008E79DB">
        <w:t xml:space="preserve"> </w:t>
      </w:r>
      <w:r w:rsidR="00E05F5B" w:rsidRPr="00D95517">
        <w:t xml:space="preserve">See “Resources for Students” section at </w:t>
      </w:r>
      <w:hyperlink r:id="rId29" w:history="1">
        <w:r w:rsidR="00E05F5B" w:rsidRPr="00D95517">
          <w:rPr>
            <w:rStyle w:val="Hyperlink"/>
          </w:rPr>
          <w:t>https://www.seattleu.edu/office-of-the-dean-of-students/academic-integrity/</w:t>
        </w:r>
      </w:hyperlink>
      <w:r w:rsidR="004E0569">
        <w:t xml:space="preserve"> </w:t>
      </w:r>
    </w:p>
    <w:p w14:paraId="35F21AE3" w14:textId="77777777" w:rsidR="00902C3F" w:rsidRDefault="00902C3F" w:rsidP="00902C3F"/>
    <w:p w14:paraId="23FE522E" w14:textId="0EDD8763" w:rsidR="00902C3F" w:rsidRPr="003B3602" w:rsidRDefault="00902C3F" w:rsidP="003C3E97">
      <w:pPr>
        <w:pStyle w:val="Heading3"/>
      </w:pPr>
      <w:r w:rsidRPr="002D17DB">
        <w:t>A note about grades</w:t>
      </w:r>
    </w:p>
    <w:p w14:paraId="00DD37E0" w14:textId="7CD108CB" w:rsidR="009C77FD" w:rsidRDefault="009C77FD" w:rsidP="00996495">
      <w:pPr>
        <w:rPr>
          <w:color w:val="4472C4"/>
        </w:rPr>
      </w:pPr>
      <w:r w:rsidRPr="001540DB">
        <w:rPr>
          <w:color w:val="4472C4"/>
        </w:rPr>
        <w:t>[</w:t>
      </w:r>
      <w:r w:rsidR="00B6256A">
        <w:rPr>
          <w:color w:val="4472C4"/>
        </w:rPr>
        <w:t>Consider whether you want to add some context around grade</w:t>
      </w:r>
      <w:r w:rsidR="00805A37">
        <w:rPr>
          <w:color w:val="4472C4"/>
        </w:rPr>
        <w:t xml:space="preserve">s. This might be especially helpful if you tend to receive push-back from students </w:t>
      </w:r>
      <w:r w:rsidR="003D22C6">
        <w:rPr>
          <w:color w:val="4472C4"/>
        </w:rPr>
        <w:t xml:space="preserve">around grading. </w:t>
      </w:r>
      <w:r w:rsidR="001044B9">
        <w:rPr>
          <w:color w:val="4472C4"/>
          <w:highlight w:val="cyan"/>
        </w:rPr>
        <w:t>E</w:t>
      </w:r>
      <w:r w:rsidR="003D22C6" w:rsidRPr="001044B9">
        <w:rPr>
          <w:color w:val="4472C4"/>
          <w:highlight w:val="cyan"/>
        </w:rPr>
        <w:t>xample</w:t>
      </w:r>
      <w:r w:rsidR="003D22C6">
        <w:rPr>
          <w:color w:val="4472C4"/>
        </w:rPr>
        <w:t>:</w:t>
      </w:r>
      <w:r w:rsidR="00B6256A">
        <w:rPr>
          <w:color w:val="4472C4"/>
        </w:rPr>
        <w:t>]</w:t>
      </w:r>
    </w:p>
    <w:p w14:paraId="2D3658F3" w14:textId="77CD9D5D" w:rsidR="00CE19E3" w:rsidRPr="00CE19E3" w:rsidRDefault="00CE19E3" w:rsidP="00CE19E3">
      <w:r w:rsidRPr="00CE19E3">
        <w:t>Sometimes I receive questions and complaints when students don’t get perfect scores on their work. As you think about your grade</w:t>
      </w:r>
      <w:r w:rsidR="00284764">
        <w:t>,</w:t>
      </w:r>
      <w:r w:rsidRPr="00CE19E3">
        <w:t xml:space="preserve"> please keep in mind:</w:t>
      </w:r>
    </w:p>
    <w:p w14:paraId="6E2D8DF5" w14:textId="77777777" w:rsidR="00284764" w:rsidRDefault="00CE19E3" w:rsidP="00CE19E3">
      <w:pPr>
        <w:pStyle w:val="ListParagraph"/>
        <w:numPr>
          <w:ilvl w:val="0"/>
          <w:numId w:val="8"/>
        </w:numPr>
      </w:pPr>
      <w:r w:rsidRPr="00CE19E3">
        <w:t xml:space="preserve">Through our schooling, we have been socialized to focus on grades, oftentimes overlooking what we are learning or trying to learn. </w:t>
      </w:r>
    </w:p>
    <w:p w14:paraId="565321CC" w14:textId="67404818" w:rsidR="007279D1" w:rsidRDefault="00CE19E3" w:rsidP="00CE19E3">
      <w:pPr>
        <w:pStyle w:val="ListParagraph"/>
        <w:numPr>
          <w:ilvl w:val="0"/>
          <w:numId w:val="8"/>
        </w:numPr>
      </w:pPr>
      <w:r w:rsidRPr="00CE19E3">
        <w:t xml:space="preserve">Practice interrupting your socialization about grades and focus on the goal of learning how to </w:t>
      </w:r>
      <w:r w:rsidR="007279D1">
        <w:t>receive feedback and how to use it to improve you</w:t>
      </w:r>
      <w:r w:rsidR="0011058A">
        <w:t>r</w:t>
      </w:r>
      <w:r w:rsidR="007279D1">
        <w:t xml:space="preserve"> work</w:t>
      </w:r>
      <w:r w:rsidR="0011058A">
        <w:t xml:space="preserve"> in your next assignment.</w:t>
      </w:r>
    </w:p>
    <w:p w14:paraId="27313729" w14:textId="70E98209" w:rsidR="00902C3F" w:rsidRDefault="00902C3F" w:rsidP="00902C3F">
      <w:pPr>
        <w:pStyle w:val="ListParagraph"/>
        <w:numPr>
          <w:ilvl w:val="0"/>
          <w:numId w:val="8"/>
        </w:numPr>
      </w:pPr>
      <w:r w:rsidRPr="00902C3F">
        <w:t>Ask yourself why you expect to receive a perfect score every time (and how your social identities may inform that expectation).</w:t>
      </w:r>
      <w:bookmarkStart w:id="23" w:name="_Toc364679930"/>
      <w:bookmarkStart w:id="24" w:name="_Toc19280332"/>
      <w:bookmarkStart w:id="25" w:name="_Toc364679928"/>
      <w:bookmarkStart w:id="26" w:name="_Toc19280330"/>
    </w:p>
    <w:p w14:paraId="61D80347" w14:textId="77777777" w:rsidR="00902C3F" w:rsidRDefault="00902C3F" w:rsidP="00902C3F"/>
    <w:p w14:paraId="2333A0A5" w14:textId="77777777" w:rsidR="00B07082" w:rsidRDefault="00B07082">
      <w:pPr>
        <w:spacing w:line="240" w:lineRule="auto"/>
        <w:rPr>
          <w:color w:val="4472C4"/>
        </w:rPr>
      </w:pPr>
      <w:r>
        <w:rPr>
          <w:color w:val="4472C4"/>
        </w:rPr>
        <w:br w:type="page"/>
      </w:r>
    </w:p>
    <w:p w14:paraId="578B88A0" w14:textId="7BE1DEF7" w:rsidR="00A843CF" w:rsidRPr="00061A99" w:rsidRDefault="00A843CF" w:rsidP="00A843CF">
      <w:r w:rsidRPr="00061A99">
        <w:rPr>
          <w:color w:val="4472C4"/>
        </w:rPr>
        <w:lastRenderedPageBreak/>
        <w:t>[If pasting syllabus text into Canvas, consider starting the next segment on a new page with a title such as “how class will work.”]</w:t>
      </w:r>
    </w:p>
    <w:p w14:paraId="1F0542A3" w14:textId="77777777" w:rsidR="00A843CF" w:rsidRPr="00061A99" w:rsidRDefault="00A843CF" w:rsidP="00A843CF"/>
    <w:p w14:paraId="27DA18E5" w14:textId="77777777" w:rsidR="00A843CF" w:rsidRPr="00061A99" w:rsidRDefault="00A843CF" w:rsidP="00A01C3D">
      <w:pPr>
        <w:pStyle w:val="Heading2"/>
      </w:pPr>
      <w:r w:rsidRPr="00061A99">
        <w:t>How class will work</w:t>
      </w:r>
    </w:p>
    <w:p w14:paraId="74F9CD13" w14:textId="77777777" w:rsidR="00A843CF" w:rsidRPr="00061A99" w:rsidRDefault="00A843CF" w:rsidP="00A843CF"/>
    <w:p w14:paraId="2E3D4179" w14:textId="77777777" w:rsidR="00A843CF" w:rsidRPr="00061A99" w:rsidRDefault="00A843CF" w:rsidP="003C3E97">
      <w:pPr>
        <w:pStyle w:val="Heading3"/>
      </w:pPr>
      <w:r w:rsidRPr="00061A99">
        <w:t>*Your workload in this course</w:t>
      </w:r>
    </w:p>
    <w:p w14:paraId="7F058443" w14:textId="77777777" w:rsidR="00A843CF" w:rsidRPr="00061A99" w:rsidRDefault="00A843CF" w:rsidP="00A843CF">
      <w:pPr>
        <w:rPr>
          <w:color w:val="4472C4"/>
        </w:rPr>
      </w:pPr>
      <w:r w:rsidRPr="00061A99">
        <w:rPr>
          <w:color w:val="4472C4"/>
        </w:rPr>
        <w:t xml:space="preserve"> [Add any specific comments here about students’ responsibility for learning in this course. </w:t>
      </w:r>
      <w:r w:rsidRPr="001044B9">
        <w:rPr>
          <w:color w:val="4472C4"/>
          <w:highlight w:val="cyan"/>
        </w:rPr>
        <w:t>Example</w:t>
      </w:r>
      <w:r w:rsidRPr="00061A99">
        <w:rPr>
          <w:color w:val="4472C4"/>
        </w:rPr>
        <w:t>:]</w:t>
      </w:r>
    </w:p>
    <w:p w14:paraId="11AFFF38" w14:textId="77777777" w:rsidR="00A843CF" w:rsidRPr="00061A99" w:rsidRDefault="00A843CF" w:rsidP="00A843CF">
      <w:r w:rsidRPr="00061A99">
        <w:t>For every hour in class, you can expect to devote an average of two hours outside of class for readings and preparation, as well as substantive assignments and participation exercises. As this is a five-credit class, you can reasonably expect an average of 10 hours of homework each week. I have tried to ensure that the workload is evenly distributed throughout the course, but if you find you have less than the normal amount of work one week, I suggest you read ahead for future classes.</w:t>
      </w:r>
    </w:p>
    <w:p w14:paraId="27DECB01" w14:textId="77777777" w:rsidR="00A843CF" w:rsidRPr="00061A99" w:rsidRDefault="00A843CF" w:rsidP="00A843CF">
      <w:pPr>
        <w:rPr>
          <w:highlight w:val="lightGray"/>
        </w:rPr>
      </w:pPr>
    </w:p>
    <w:p w14:paraId="291EC007" w14:textId="77777777" w:rsidR="00A843CF" w:rsidRPr="00061A99" w:rsidRDefault="00A843CF" w:rsidP="003C3E97">
      <w:pPr>
        <w:pStyle w:val="Heading3"/>
      </w:pPr>
      <w:r w:rsidRPr="00DB2912">
        <w:t>*Instructional methods</w:t>
      </w:r>
    </w:p>
    <w:p w14:paraId="1BB99E24" w14:textId="77777777" w:rsidR="00A843CF" w:rsidRPr="00061A99" w:rsidRDefault="00A843CF" w:rsidP="00A843CF">
      <w:pPr>
        <w:rPr>
          <w:color w:val="4472C4"/>
        </w:rPr>
      </w:pPr>
      <w:r w:rsidRPr="00061A99">
        <w:rPr>
          <w:color w:val="4472C4"/>
        </w:rPr>
        <w:t xml:space="preserve">[Be sure to explain your plan for instruction this quarter/semester. If you are experimenting and expect your approach to change, then say that in advance and make sure students know you’ll be getting feedback from them on what works and what doesn’t. </w:t>
      </w:r>
      <w:r w:rsidRPr="001044B9">
        <w:rPr>
          <w:color w:val="4472C4"/>
          <w:highlight w:val="cyan"/>
        </w:rPr>
        <w:t>Example intro</w:t>
      </w:r>
      <w:r w:rsidRPr="00061A99">
        <w:rPr>
          <w:color w:val="4472C4"/>
        </w:rPr>
        <w:t xml:space="preserve">:] </w:t>
      </w:r>
    </w:p>
    <w:p w14:paraId="3AF49D80" w14:textId="77777777" w:rsidR="00A843CF" w:rsidRPr="00061A99" w:rsidRDefault="00A843CF" w:rsidP="00A843CF">
      <w:pPr>
        <w:rPr>
          <w:color w:val="4472C4"/>
        </w:rPr>
      </w:pPr>
    </w:p>
    <w:p w14:paraId="554B09D8" w14:textId="77777777" w:rsidR="00A843CF" w:rsidRPr="00061A99" w:rsidRDefault="00A843CF" w:rsidP="00A843CF">
      <w:r w:rsidRPr="00061A99">
        <w:t>I will regularly ask for your feedback on how the class format is working for you. Expect there to be a few changes as the quarter/semester progresses; in any changes, I will be putting your learning first.</w:t>
      </w:r>
    </w:p>
    <w:p w14:paraId="3AC59536" w14:textId="77777777" w:rsidR="00A843CF" w:rsidRPr="00061A99" w:rsidRDefault="00A843CF" w:rsidP="00A843CF"/>
    <w:p w14:paraId="48FA081E" w14:textId="77777777" w:rsidR="00A843CF" w:rsidRPr="00061A99" w:rsidRDefault="00A843CF" w:rsidP="00A843CF">
      <w:pPr>
        <w:rPr>
          <w:color w:val="4472C4"/>
        </w:rPr>
      </w:pPr>
      <w:r w:rsidRPr="00061A99">
        <w:rPr>
          <w:color w:val="4472C4"/>
        </w:rPr>
        <w:t xml:space="preserve">[Below are </w:t>
      </w:r>
      <w:r w:rsidRPr="001044B9">
        <w:rPr>
          <w:color w:val="4472C4"/>
          <w:highlight w:val="cyan"/>
        </w:rPr>
        <w:t>three examples</w:t>
      </w:r>
      <w:r w:rsidRPr="00061A99">
        <w:rPr>
          <w:color w:val="4472C4"/>
        </w:rPr>
        <w:t xml:space="preserve"> of wording for instructional methods based on different class modalities]</w:t>
      </w:r>
    </w:p>
    <w:p w14:paraId="3B163606" w14:textId="77777777" w:rsidR="00A843CF" w:rsidRPr="00061A99" w:rsidRDefault="00A843CF" w:rsidP="00A843CF"/>
    <w:p w14:paraId="5E2356D3" w14:textId="2A5C8155"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in-person teaching:]</w:t>
      </w:r>
    </w:p>
    <w:p w14:paraId="0CC6C3E8"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40565A4C"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4BD2E63B" w14:textId="77777777" w:rsidR="00A843CF" w:rsidRPr="00061A99" w:rsidRDefault="00A843CF" w:rsidP="00A843CF">
      <w:pPr>
        <w:numPr>
          <w:ilvl w:val="0"/>
          <w:numId w:val="3"/>
        </w:numPr>
      </w:pPr>
      <w:r w:rsidRPr="00061A99">
        <w:t>work in small groups during class and for those groups to change on a regular basis</w:t>
      </w:r>
    </w:p>
    <w:p w14:paraId="74D7505A" w14:textId="77777777" w:rsidR="00A843CF" w:rsidRPr="00061A99" w:rsidRDefault="00A843CF" w:rsidP="00A843CF">
      <w:pPr>
        <w:numPr>
          <w:ilvl w:val="0"/>
          <w:numId w:val="3"/>
        </w:numPr>
      </w:pPr>
      <w:r w:rsidRPr="00061A99">
        <w:t>ask your instructor for clarifications, rather than expecting lectures.</w:t>
      </w:r>
    </w:p>
    <w:p w14:paraId="0332949F" w14:textId="77777777" w:rsidR="00A843CF" w:rsidRPr="00061A99" w:rsidRDefault="00A843CF" w:rsidP="00A843CF">
      <w:r w:rsidRPr="00061A99">
        <w:t xml:space="preserve">If you find that you haven’t managed to complete an assigned reading/podcast/video before class, you will likely find that class session frustrating, since we will build on and apply the material each time (including trouble-shooting the issues you found most perplexing), but class will not involve regurgitating the content of the material. I hope you find this an engaging and enjoyable approach to learning. </w:t>
      </w:r>
    </w:p>
    <w:p w14:paraId="467C380E" w14:textId="77777777" w:rsidR="00A843CF" w:rsidRPr="00061A99" w:rsidRDefault="00A843CF" w:rsidP="00A843CF"/>
    <w:p w14:paraId="267F55F2" w14:textId="77777777" w:rsidR="00A843CF" w:rsidRPr="00061A99" w:rsidRDefault="00A843CF" w:rsidP="00A843CF">
      <w:pPr>
        <w:rPr>
          <w:color w:val="4472C4"/>
        </w:rPr>
      </w:pPr>
      <w:r w:rsidRPr="002D17DB">
        <w:rPr>
          <w:color w:val="4472C4"/>
        </w:rPr>
        <w:lastRenderedPageBreak/>
        <w:t>[</w:t>
      </w:r>
      <w:r w:rsidRPr="001044B9">
        <w:rPr>
          <w:color w:val="4472C4"/>
          <w:highlight w:val="cyan"/>
        </w:rPr>
        <w:t>Example</w:t>
      </w:r>
      <w:r w:rsidRPr="002D17DB">
        <w:rPr>
          <w:color w:val="4472C4"/>
        </w:rPr>
        <w:t xml:space="preserve"> text for in-person teaching under variable COVID restrictions:]</w:t>
      </w:r>
    </w:p>
    <w:p w14:paraId="7E10DBC2" w14:textId="77777777" w:rsidR="00A843CF" w:rsidRPr="00061A99" w:rsidRDefault="00A843CF" w:rsidP="00A843CF">
      <w:r w:rsidRPr="00061A99">
        <w:t xml:space="preserve">I’m excited to be teaching in-person again, and instructional methods this quarter/semester will be experimental as we deal with current social norms!  </w:t>
      </w:r>
    </w:p>
    <w:p w14:paraId="67CBA02E" w14:textId="77777777" w:rsidR="00A843CF" w:rsidRPr="00061A99" w:rsidRDefault="00A843CF" w:rsidP="00A843CF"/>
    <w:p w14:paraId="09CCE48C"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14688E8D"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0A3179D6" w14:textId="77777777" w:rsidR="00A843CF" w:rsidRPr="00061A99" w:rsidRDefault="00A843CF" w:rsidP="00A843CF">
      <w:pPr>
        <w:numPr>
          <w:ilvl w:val="0"/>
          <w:numId w:val="3"/>
        </w:numPr>
      </w:pPr>
      <w:r w:rsidRPr="00061A99">
        <w:t>work in small groups during class and for those groups to change on a regular basis</w:t>
      </w:r>
    </w:p>
    <w:p w14:paraId="271BCC94" w14:textId="77777777" w:rsidR="00A843CF" w:rsidRPr="00061A99" w:rsidRDefault="00A843CF" w:rsidP="00A843CF">
      <w:pPr>
        <w:numPr>
          <w:ilvl w:val="0"/>
          <w:numId w:val="3"/>
        </w:numPr>
      </w:pPr>
      <w:r w:rsidRPr="00061A99">
        <w:t>ask your instructor for clarifications, rather than expecting lectures.</w:t>
      </w:r>
    </w:p>
    <w:p w14:paraId="70840854" w14:textId="063388C2" w:rsidR="00A843CF" w:rsidRPr="00061A99" w:rsidRDefault="00A843CF" w:rsidP="00A843CF">
      <w:r w:rsidRPr="00061A99">
        <w:t xml:space="preserve">In order to spread out and maximize the use of space in our classroom, many of the materials we use will be on OneDrive, so please bring your laptop with you to class. If you don’t have access to a laptop, you </w:t>
      </w:r>
      <w:r w:rsidRPr="008E79DB">
        <w:t xml:space="preserve">can </w:t>
      </w:r>
      <w:r w:rsidR="0075091B" w:rsidRPr="0075091B">
        <w:t xml:space="preserve">borrow a Chromebook from the Library </w:t>
      </w:r>
      <w:r w:rsidR="0075091B">
        <w:t xml:space="preserve"> </w:t>
      </w:r>
      <w:r w:rsidR="00056E60" w:rsidRPr="00061A99">
        <w:t xml:space="preserve">(See “Academic resources” below or go straight to the Library’s </w:t>
      </w:r>
      <w:hyperlink r:id="rId30" w:history="1">
        <w:r w:rsidR="00056E60" w:rsidRPr="00FF0B89">
          <w:rPr>
            <w:color w:val="0000FF"/>
            <w:highlight w:val="yellow"/>
            <w:u w:val="single"/>
          </w:rPr>
          <w:t>Technology Affordability Lending</w:t>
        </w:r>
      </w:hyperlink>
      <w:r w:rsidR="00056E60" w:rsidRPr="008E79DB">
        <w:t xml:space="preserve"> page</w:t>
      </w:r>
      <w:r w:rsidR="00056E60" w:rsidRPr="00061A99">
        <w:t>.)</w:t>
      </w:r>
    </w:p>
    <w:p w14:paraId="1440720F" w14:textId="77777777" w:rsidR="00A843CF" w:rsidRPr="00061A99" w:rsidRDefault="00A843CF" w:rsidP="00A843CF"/>
    <w:p w14:paraId="07646086"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remote teaching]</w:t>
      </w:r>
    </w:p>
    <w:p w14:paraId="30D7BB90" w14:textId="77777777" w:rsidR="00A843CF" w:rsidRPr="00061A99" w:rsidRDefault="00A843CF" w:rsidP="00A843CF">
      <w:bookmarkStart w:id="27" w:name="_Hlk36527357"/>
      <w:r w:rsidRPr="00061A99">
        <w:t xml:space="preserve">We’ll be starting out with a mix of what are called “synchronous” and “asynchronous” learning. </w:t>
      </w:r>
    </w:p>
    <w:p w14:paraId="5F4356B5" w14:textId="77777777" w:rsidR="00A843CF" w:rsidRPr="00061A99" w:rsidRDefault="00A843CF" w:rsidP="00A843CF"/>
    <w:p w14:paraId="35623DF6" w14:textId="77777777" w:rsidR="00A843CF" w:rsidRPr="00061A99" w:rsidRDefault="00A843CF" w:rsidP="00A843CF">
      <w:r w:rsidRPr="00061A99">
        <w:t>Synchronous means we’ll all be together at the same time and we’ll be doing that using Zoom. It can work really well if we have the bandwidth and quiet space. This is my preferred approach as it helps me get to know you, as well as allowing for an easy switch between whole-group and small-group discussions using breakout rooms. We’ll also take breaks: we get tired more quickly using the Zoom format compared to a face-to-face class.</w:t>
      </w:r>
    </w:p>
    <w:p w14:paraId="14EFE8E7" w14:textId="77777777" w:rsidR="00A843CF" w:rsidRPr="00061A99" w:rsidRDefault="00A843CF" w:rsidP="00A843CF"/>
    <w:p w14:paraId="52C693EC" w14:textId="77777777" w:rsidR="00A843CF" w:rsidRPr="00061A99" w:rsidRDefault="00A843CF" w:rsidP="00A843CF">
      <w:r w:rsidRPr="00061A99">
        <w:t xml:space="preserve">In contrast, asynchronous learning happens at a time to suit your schedule, within certain limits (for example, you may need to complete an asynchronous activity before the first class of each week). I’ve designed some asynchronous activities to prepare for, reinforce, or supplement what we do over Zoom. </w:t>
      </w:r>
    </w:p>
    <w:p w14:paraId="2725B2CE" w14:textId="77777777" w:rsidR="00A843CF" w:rsidRPr="00061A99" w:rsidRDefault="00A843CF" w:rsidP="00A843CF"/>
    <w:p w14:paraId="6C495C27" w14:textId="77777777" w:rsidR="00A843CF" w:rsidRPr="00061A99" w:rsidRDefault="00A843CF" w:rsidP="00A843CF">
      <w:r w:rsidRPr="00061A99">
        <w:t>If we discover the synchronous format isn’t working well enough, then I plan to shift the balance toward more asynchronous learning. Your feedback will be the key deciding factor here.</w:t>
      </w:r>
    </w:p>
    <w:p w14:paraId="556143C5" w14:textId="77777777" w:rsidR="00A843CF" w:rsidRPr="00061A99" w:rsidRDefault="00A843CF" w:rsidP="00A843CF"/>
    <w:p w14:paraId="0F71C34C" w14:textId="3496D12C" w:rsidR="00A843CF" w:rsidRPr="00061A99" w:rsidRDefault="00A843CF" w:rsidP="00A843CF">
      <w:r w:rsidRPr="00061A99">
        <w:t xml:space="preserve">Remember, too, that if you are having technology problems, you may be able to borrow a Chromebook or internet hotspot from the Library. (See “Academic resources” below or go straight to the Library’s </w:t>
      </w:r>
      <w:hyperlink r:id="rId31" w:history="1">
        <w:r w:rsidRPr="00FF0B89">
          <w:rPr>
            <w:color w:val="0000FF"/>
            <w:highlight w:val="yellow"/>
            <w:u w:val="single"/>
          </w:rPr>
          <w:t xml:space="preserve">Technology </w:t>
        </w:r>
        <w:r w:rsidR="006A77CC" w:rsidRPr="00FF0B89">
          <w:rPr>
            <w:color w:val="0000FF"/>
            <w:highlight w:val="yellow"/>
            <w:u w:val="single"/>
          </w:rPr>
          <w:t>Affordability Lending</w:t>
        </w:r>
      </w:hyperlink>
      <w:r w:rsidRPr="008E79DB">
        <w:t xml:space="preserve"> page</w:t>
      </w:r>
      <w:r w:rsidRPr="00061A99">
        <w:t>.)</w:t>
      </w:r>
    </w:p>
    <w:p w14:paraId="1A5DEF36" w14:textId="77777777" w:rsidR="00A843CF" w:rsidRPr="00061A99" w:rsidRDefault="00A843CF" w:rsidP="00A843CF"/>
    <w:p w14:paraId="20AEB1BA" w14:textId="77777777" w:rsidR="00A843CF" w:rsidRPr="00061A99" w:rsidRDefault="00A843CF" w:rsidP="003C3E97">
      <w:pPr>
        <w:pStyle w:val="Heading3"/>
      </w:pPr>
      <w:r w:rsidRPr="00061A99">
        <w:t>Classroom norms</w:t>
      </w:r>
    </w:p>
    <w:p w14:paraId="68E4EE81" w14:textId="77777777" w:rsidR="00A843CF" w:rsidRPr="00061A99" w:rsidRDefault="00A843CF" w:rsidP="00A843CF">
      <w:pPr>
        <w:rPr>
          <w:color w:val="4472C4"/>
        </w:rPr>
      </w:pPr>
      <w:r w:rsidRPr="00061A99">
        <w:rPr>
          <w:color w:val="4472C4"/>
        </w:rPr>
        <w:t xml:space="preserve">[Insert your policy on classroom norms here if you have one. </w:t>
      </w:r>
      <w:r w:rsidRPr="001044B9">
        <w:rPr>
          <w:color w:val="4472C4"/>
          <w:highlight w:val="cyan"/>
        </w:rPr>
        <w:t>Example</w:t>
      </w:r>
      <w:r w:rsidRPr="00061A99">
        <w:rPr>
          <w:color w:val="4472C4"/>
        </w:rPr>
        <w:t>:]</w:t>
      </w:r>
    </w:p>
    <w:p w14:paraId="319EC513" w14:textId="77777777" w:rsidR="00A843CF" w:rsidRPr="00061A99" w:rsidRDefault="00A843CF" w:rsidP="00A843CF">
      <w:bookmarkStart w:id="28" w:name="_Hlk36524473"/>
      <w:r w:rsidRPr="00061A99">
        <w:lastRenderedPageBreak/>
        <w:t>During our first class session, we will jointly create course norms (or “agreements”) to which we will all abide so that we have the most productive and positive remote learning environment. In face-to-face classes, regular examples have included that we agree to:</w:t>
      </w:r>
    </w:p>
    <w:p w14:paraId="32FB2732" w14:textId="77777777" w:rsidR="00A843CF" w:rsidRPr="00061A99" w:rsidRDefault="00A843CF" w:rsidP="00A843CF">
      <w:pPr>
        <w:numPr>
          <w:ilvl w:val="0"/>
          <w:numId w:val="2"/>
        </w:numPr>
      </w:pPr>
      <w:r w:rsidRPr="00061A99">
        <w:t>Start and end on time</w:t>
      </w:r>
    </w:p>
    <w:p w14:paraId="681B72F7" w14:textId="77777777" w:rsidR="00A843CF" w:rsidRPr="00061A99" w:rsidRDefault="00A843CF" w:rsidP="00A843CF">
      <w:pPr>
        <w:numPr>
          <w:ilvl w:val="0"/>
          <w:numId w:val="2"/>
        </w:numPr>
      </w:pPr>
      <w:r w:rsidRPr="00061A99">
        <w:t>Come to class prepared</w:t>
      </w:r>
    </w:p>
    <w:p w14:paraId="00166AB7" w14:textId="77777777" w:rsidR="00A843CF" w:rsidRPr="00061A99" w:rsidRDefault="00A843CF" w:rsidP="00A843CF">
      <w:pPr>
        <w:numPr>
          <w:ilvl w:val="0"/>
          <w:numId w:val="2"/>
        </w:numPr>
      </w:pPr>
      <w:r w:rsidRPr="00061A99">
        <w:t>Participate actively in discussion</w:t>
      </w:r>
    </w:p>
    <w:p w14:paraId="7708A10E" w14:textId="77777777" w:rsidR="00A843CF" w:rsidRPr="00061A99" w:rsidRDefault="00A843CF" w:rsidP="00A843CF">
      <w:pPr>
        <w:numPr>
          <w:ilvl w:val="0"/>
          <w:numId w:val="2"/>
        </w:numPr>
      </w:pPr>
      <w:r w:rsidRPr="00061A99">
        <w:t>Show one another courtesy, including when we disagree.</w:t>
      </w:r>
    </w:p>
    <w:p w14:paraId="2117873B" w14:textId="77777777" w:rsidR="00A843CF" w:rsidRPr="00061A99" w:rsidRDefault="00A843CF" w:rsidP="00A843CF">
      <w:r w:rsidRPr="00061A99">
        <w:t>We will revisit these norms regularly to focus on what works for our learning together, including norms for sessions via Zoom and norms for online discussions.</w:t>
      </w:r>
    </w:p>
    <w:bookmarkEnd w:id="28"/>
    <w:p w14:paraId="1EABAE57" w14:textId="77777777" w:rsidR="00A843CF" w:rsidRPr="00061A99" w:rsidRDefault="00A843CF" w:rsidP="00A843CF"/>
    <w:p w14:paraId="3B4BF328" w14:textId="77777777" w:rsidR="00A843CF" w:rsidRPr="00061A99" w:rsidRDefault="00A843CF" w:rsidP="003C3E97">
      <w:pPr>
        <w:pStyle w:val="Heading3"/>
      </w:pPr>
      <w:bookmarkStart w:id="29" w:name="_Toc364679942"/>
      <w:bookmarkStart w:id="30" w:name="_Toc19280345"/>
      <w:r w:rsidRPr="002D17DB">
        <w:t>*Attendance and participation expectations</w:t>
      </w:r>
      <w:bookmarkEnd w:id="29"/>
      <w:bookmarkEnd w:id="30"/>
    </w:p>
    <w:p w14:paraId="6BBC1E2B" w14:textId="77777777" w:rsidR="00A843CF" w:rsidRPr="00061A99" w:rsidRDefault="00A843CF" w:rsidP="00A843CF">
      <w:pPr>
        <w:rPr>
          <w:color w:val="4472C4"/>
        </w:rPr>
      </w:pPr>
      <w:r w:rsidRPr="00061A99">
        <w:rPr>
          <w:color w:val="4472C4"/>
        </w:rPr>
        <w:t xml:space="preserve">[State your attendance and participation expectations clearly and concisely. </w:t>
      </w:r>
      <w:r w:rsidRPr="001044B9">
        <w:rPr>
          <w:color w:val="4472C4"/>
          <w:highlight w:val="cyan"/>
        </w:rPr>
        <w:t>Example</w:t>
      </w:r>
      <w:r w:rsidRPr="00061A99">
        <w:rPr>
          <w:color w:val="4472C4"/>
        </w:rPr>
        <w:t>:]</w:t>
      </w:r>
    </w:p>
    <w:p w14:paraId="2ADE5341" w14:textId="77777777" w:rsidR="00A843CF" w:rsidRPr="00061A99" w:rsidRDefault="00A843CF" w:rsidP="00A843CF">
      <w:r w:rsidRPr="00061A99">
        <w:t>Numerous research studies have shown that when students actively ask and answer questions, they take greater interest in the material, they clarify shared misconceptions, and they retain more information. Studies also show that missing classes – and therefore missing the opportunity to process ideas together with your peers – negatively affects your grades, even without an attendance grade. (Get in touch if you’d like to find out more about this.)</w:t>
      </w:r>
    </w:p>
    <w:p w14:paraId="2E2CB35D" w14:textId="77777777" w:rsidR="00A843CF" w:rsidRPr="00061A99" w:rsidRDefault="00A843CF" w:rsidP="00A843CF"/>
    <w:p w14:paraId="03E9CCF5" w14:textId="77777777" w:rsidR="00A843CF" w:rsidRPr="00061A99" w:rsidRDefault="00A843CF" w:rsidP="00A843CF">
      <w:r w:rsidRPr="00061A99">
        <w:t xml:space="preserve">I would like to see all of you find ways to participate actively in class (in small- and large-group settings), as well as in any activities or discussions on Canvas. I will not take formal daily attendance, but I’ll get in touch with you if I notice you are regularly absent or if you appear to be inattentive in class, just to be sure you are ok and to find out what would best help you learn. </w:t>
      </w:r>
    </w:p>
    <w:p w14:paraId="3B688222" w14:textId="77777777" w:rsidR="00A843CF" w:rsidRPr="00061A99" w:rsidRDefault="00A843CF" w:rsidP="00A843CF"/>
    <w:p w14:paraId="335535DC" w14:textId="77777777" w:rsidR="00A843CF" w:rsidRPr="00061A99" w:rsidRDefault="00A843CF" w:rsidP="00A843CF">
      <w:r w:rsidRPr="00061A99">
        <w:t xml:space="preserve">If you are sick, please stay home and rest so that you can recover more quickly and can be fully present in class when you are better. (See notes below on what to do if you miss a class.) </w:t>
      </w:r>
    </w:p>
    <w:p w14:paraId="66FFF4CA" w14:textId="77777777" w:rsidR="00A843CF" w:rsidRPr="00061A99" w:rsidRDefault="00A843CF" w:rsidP="00A843CF"/>
    <w:p w14:paraId="045EC83F" w14:textId="6DE4925B" w:rsidR="00A843CF" w:rsidRPr="00061A99" w:rsidRDefault="00A843CF" w:rsidP="003C3E97">
      <w:pPr>
        <w:pStyle w:val="Heading3"/>
      </w:pPr>
      <w:bookmarkStart w:id="31" w:name="_Toc364679938"/>
      <w:bookmarkStart w:id="32" w:name="_Toc19280341"/>
      <w:r w:rsidRPr="00061A99">
        <w:t>*I</w:t>
      </w:r>
      <w:r w:rsidR="003C3E97">
        <w:t>f you miss a</w:t>
      </w:r>
      <w:r w:rsidRPr="00061A99">
        <w:t xml:space="preserve"> class</w:t>
      </w:r>
      <w:bookmarkEnd w:id="31"/>
      <w:bookmarkEnd w:id="32"/>
    </w:p>
    <w:p w14:paraId="4334CAB7" w14:textId="77777777" w:rsidR="00A843CF" w:rsidRPr="00061A99" w:rsidRDefault="00A843CF" w:rsidP="00A843CF">
      <w:pPr>
        <w:rPr>
          <w:color w:val="4472C4"/>
        </w:rPr>
      </w:pPr>
      <w:r w:rsidRPr="00061A99">
        <w:rPr>
          <w:color w:val="4472C4"/>
        </w:rPr>
        <w:t xml:space="preserve">[Insert your policy on missed classes and catching up with material here, if you have one. </w:t>
      </w:r>
      <w:r w:rsidRPr="001044B9">
        <w:rPr>
          <w:color w:val="4472C4"/>
          <w:highlight w:val="cyan"/>
        </w:rPr>
        <w:t>Example</w:t>
      </w:r>
      <w:r w:rsidRPr="00061A99">
        <w:rPr>
          <w:color w:val="4472C4"/>
        </w:rPr>
        <w:t>:]</w:t>
      </w:r>
    </w:p>
    <w:p w14:paraId="5B51A04D" w14:textId="77777777" w:rsidR="00A843CF" w:rsidRPr="00061A99" w:rsidRDefault="00A843CF" w:rsidP="00A843CF">
      <w:bookmarkStart w:id="33" w:name="_Hlk36524491"/>
      <w:r w:rsidRPr="00061A99">
        <w:t xml:space="preserve">If you expect to be absent or to be late to a class, please e-mail me beforehand (or as soon as possible). I will pass on your apologies to the group at the start of class. </w:t>
      </w:r>
    </w:p>
    <w:p w14:paraId="657F914C" w14:textId="77777777" w:rsidR="00A843CF" w:rsidRPr="00061A99" w:rsidRDefault="00A843CF" w:rsidP="00A843CF"/>
    <w:p w14:paraId="69F5FCF4" w14:textId="77777777" w:rsidR="00A843CF" w:rsidRPr="00061A99" w:rsidRDefault="00A843CF" w:rsidP="00A843CF">
      <w:r w:rsidRPr="00061A99">
        <w:t>If we’re on Zoom, and you’re having technical difficulties, send me a message. After class, we can try to figure out what’s going on with your connection. Remember to check out the SU Orientation to Distance Learning (</w:t>
      </w:r>
      <w:hyperlink r:id="rId32" w:history="1">
        <w:r w:rsidRPr="00061A99">
          <w:rPr>
            <w:color w:val="0000FF"/>
            <w:u w:val="single"/>
          </w:rPr>
          <w:t>https://seattleu.instructure.com/courses/1563070</w:t>
        </w:r>
      </w:hyperlink>
      <w:r w:rsidRPr="00061A99">
        <w:t>; takes 30–45 minutes) to see what tech requirements you might need.</w:t>
      </w:r>
    </w:p>
    <w:p w14:paraId="1CF60F82" w14:textId="77777777" w:rsidR="00A843CF" w:rsidRPr="00061A99" w:rsidRDefault="00A843CF" w:rsidP="00A843CF"/>
    <w:p w14:paraId="26BDB32A" w14:textId="77777777" w:rsidR="00A843CF" w:rsidRPr="00061A99" w:rsidRDefault="00A843CF" w:rsidP="00A843CF">
      <w:pPr>
        <w:rPr>
          <w:color w:val="4472C4"/>
        </w:rPr>
      </w:pPr>
      <w:r w:rsidRPr="002D17DB">
        <w:rPr>
          <w:color w:val="4472C4"/>
        </w:rPr>
        <w:t>[For in-person classes or online classes that are not recorded]</w:t>
      </w:r>
    </w:p>
    <w:p w14:paraId="568F09EE" w14:textId="77777777" w:rsidR="00A843CF" w:rsidRPr="00061A99" w:rsidRDefault="00A843CF" w:rsidP="00A843CF">
      <w:r w:rsidRPr="00061A99">
        <w:t>If you do miss a class, you need to obtain notes from one of your peers to catch up. (You might want to pair up with a classmate at the start of the quarter/semester so that you know who to turn to first.) If, after going over those notes and checking the readings for the class, you still have questions, please arrange to meet me during office hours to discuss. Remember to have those notes and your targeted questions ready so that we can use the time to focus on your learning.</w:t>
      </w:r>
    </w:p>
    <w:p w14:paraId="487CC7BA" w14:textId="77777777" w:rsidR="00A843CF" w:rsidRPr="00061A99" w:rsidRDefault="00A843CF" w:rsidP="00A843CF"/>
    <w:p w14:paraId="7607035B" w14:textId="77777777" w:rsidR="00A843CF" w:rsidRPr="00061A99" w:rsidRDefault="00A843CF" w:rsidP="00A843CF">
      <w:pPr>
        <w:rPr>
          <w:color w:val="4472C4"/>
        </w:rPr>
      </w:pPr>
      <w:r w:rsidRPr="00061A99">
        <w:rPr>
          <w:color w:val="4472C4"/>
        </w:rPr>
        <w:t>[For online classes that you record]</w:t>
      </w:r>
    </w:p>
    <w:bookmarkEnd w:id="33"/>
    <w:p w14:paraId="0618C3A1" w14:textId="77777777" w:rsidR="00A843CF" w:rsidRPr="00061A99" w:rsidRDefault="00A843CF" w:rsidP="00A843CF">
      <w:r w:rsidRPr="00061A99">
        <w:t>If you miss a synchronous class, be sure to go through the Zoom recording of the session afterward and/or obtain notes from one of your peers to catch up. If, after going over those notes and checking the readings for the class, you still have questions, please arrange to meet me during Zoom office hours to discuss. Remember to have those notes and your targeted questions readily available so that we can use the time to focus on your learning.</w:t>
      </w:r>
    </w:p>
    <w:p w14:paraId="7F15BDD8" w14:textId="77777777" w:rsidR="00A843CF" w:rsidRPr="00061A99" w:rsidRDefault="00A843CF" w:rsidP="00A843CF"/>
    <w:p w14:paraId="0020F6D1" w14:textId="77777777" w:rsidR="00A843CF" w:rsidRPr="00061A99" w:rsidRDefault="00A843CF" w:rsidP="003C3E97">
      <w:pPr>
        <w:pStyle w:val="Heading3"/>
      </w:pPr>
      <w:r w:rsidRPr="00061A99">
        <w:t>Using Zoom for synchronous classes</w:t>
      </w:r>
    </w:p>
    <w:p w14:paraId="0BA96068" w14:textId="77777777" w:rsidR="00A843CF" w:rsidRPr="00061A99" w:rsidRDefault="00A843CF" w:rsidP="00A843CF">
      <w:pPr>
        <w:rPr>
          <w:color w:val="4472C4"/>
        </w:rPr>
      </w:pPr>
      <w:r w:rsidRPr="00061A99">
        <w:rPr>
          <w:color w:val="4472C4"/>
        </w:rPr>
        <w:t>[The following paragraph is recommended by the Provost’s Office.]</w:t>
      </w:r>
    </w:p>
    <w:p w14:paraId="7BE43D43" w14:textId="77777777" w:rsidR="00A843CF" w:rsidRPr="00061A99" w:rsidRDefault="00A843CF" w:rsidP="00A843CF">
      <w:r w:rsidRPr="00061A99">
        <w:t>Students and faculty have reported a more engaging class experience when using video on Zoom. We know not everyone has the ability to have their camera on all the time, for a variety of reasons. If you aren’t able to do so, be sure to stay connected in other ways (in chat or vocally).</w:t>
      </w:r>
    </w:p>
    <w:p w14:paraId="7E0F267E" w14:textId="77777777" w:rsidR="00A843CF" w:rsidRPr="00061A99" w:rsidRDefault="00A843CF" w:rsidP="00A843CF">
      <w:pPr>
        <w:rPr>
          <w:color w:val="4472C4"/>
        </w:rPr>
      </w:pPr>
    </w:p>
    <w:p w14:paraId="2644A7BC" w14:textId="77777777" w:rsidR="00A843CF" w:rsidRPr="00061A99" w:rsidRDefault="00A843CF" w:rsidP="00A843CF">
      <w:pPr>
        <w:rPr>
          <w:color w:val="4472C4"/>
        </w:rPr>
      </w:pPr>
      <w:r w:rsidRPr="00061A99">
        <w:rPr>
          <w:color w:val="4472C4"/>
        </w:rPr>
        <w:t xml:space="preserve">[Note to faculty from the Provost’s Office (Aug 26, 2020): </w:t>
      </w:r>
    </w:p>
    <w:p w14:paraId="32E3A9CB" w14:textId="77777777" w:rsidR="00A843CF" w:rsidRPr="00061A99" w:rsidRDefault="00A843CF" w:rsidP="00A843CF">
      <w:pPr>
        <w:rPr>
          <w:color w:val="4472C4"/>
        </w:rPr>
      </w:pPr>
      <w:r w:rsidRPr="00061A99">
        <w:rPr>
          <w:color w:val="4472C4"/>
        </w:rPr>
        <w:t xml:space="preserve">Q: </w:t>
      </w:r>
      <w:r w:rsidRPr="00061A99">
        <w:rPr>
          <w:i/>
          <w:iCs/>
          <w:color w:val="4472C4"/>
        </w:rPr>
        <w:t>Should I require students to share video in Zoom meetings?</w:t>
      </w:r>
    </w:p>
    <w:p w14:paraId="62F5AA0F" w14:textId="77777777" w:rsidR="00A843CF" w:rsidRPr="00061A99" w:rsidRDefault="00A843CF" w:rsidP="00A843CF">
      <w:pPr>
        <w:rPr>
          <w:color w:val="4472C4"/>
        </w:rPr>
      </w:pPr>
      <w:r w:rsidRPr="00061A99">
        <w:rPr>
          <w:color w:val="4472C4"/>
        </w:rPr>
        <w:t>Requiring students to share their video feed is a complex issue. Many students experience technical issues including lack of a webcam, older or marginal computer hardware, or poor internet bandwidth and therefore might not be able to enable their feed and still participate in class. Students may also have other legitimate reasons for not sharing their video feed including students with disabilities, the need to protect the privacy of other members of their household, parents with children at home, and concerns about their personal surroundings. While some students can use virtual backgrounds to mitigate these issues, many older and less powerful computers lack the capability to support the virtual backgrounds in Zoom. We recommend having an open conversation with your students early in the course to reach consensus about expectations and to provide a rationale for turning on video feeds. We also recommend establishing a fair process that allows students to opt out of sharing their video feed that doesn’t stigmatize those that choose to do so. Reach out to CDLI for a consultation if you have more detailed, specific questions.]</w:t>
      </w:r>
    </w:p>
    <w:p w14:paraId="0589EF13" w14:textId="77777777" w:rsidR="00A843CF" w:rsidRPr="00061A99" w:rsidRDefault="00A843CF" w:rsidP="00A843CF"/>
    <w:p w14:paraId="17A5556A" w14:textId="3EFB0F0F" w:rsidR="00A843CF" w:rsidRPr="00061A99" w:rsidRDefault="00A843CF" w:rsidP="003C3E97">
      <w:pPr>
        <w:pStyle w:val="Heading3"/>
      </w:pPr>
      <w:r w:rsidRPr="00061A99">
        <w:t>Z</w:t>
      </w:r>
      <w:r w:rsidR="003C3E97">
        <w:t>oom c</w:t>
      </w:r>
      <w:r w:rsidRPr="00061A99">
        <w:t>lass recording</w:t>
      </w:r>
    </w:p>
    <w:p w14:paraId="3CCA8F1C" w14:textId="089764F7" w:rsidR="00A843CF" w:rsidRPr="00061A99" w:rsidRDefault="00A843CF" w:rsidP="00A843CF">
      <w:pPr>
        <w:rPr>
          <w:color w:val="4472C4"/>
        </w:rPr>
      </w:pPr>
      <w:r w:rsidRPr="00061A99">
        <w:rPr>
          <w:color w:val="4472C4"/>
        </w:rPr>
        <w:t>[</w:t>
      </w:r>
      <w:r w:rsidR="00D86FD1" w:rsidRPr="00D86FD1">
        <w:rPr>
          <w:color w:val="4472C4"/>
          <w:highlight w:val="cyan"/>
        </w:rPr>
        <w:t>Ex</w:t>
      </w:r>
      <w:r w:rsidRPr="00D86FD1">
        <w:rPr>
          <w:color w:val="4472C4"/>
          <w:highlight w:val="cyan"/>
        </w:rPr>
        <w:t>ample</w:t>
      </w:r>
      <w:r w:rsidRPr="00061A99">
        <w:rPr>
          <w:color w:val="4472C4"/>
        </w:rPr>
        <w:t xml:space="preserve"> wording here is from the University Counsel’s office, March 2020. Be sure to include a statement about recording:]</w:t>
      </w:r>
    </w:p>
    <w:p w14:paraId="41E10993" w14:textId="77777777" w:rsidR="00A843CF" w:rsidRPr="00061A99" w:rsidRDefault="00A843CF" w:rsidP="00A843CF">
      <w:r w:rsidRPr="00061A99">
        <w:t xml:space="preserve">Zoom meetings of this course may be recorded. Any recordings will only be available to students registered for this class. Recordings may not be reproduced, shared with those not in the class, or uploaded to other online environments. </w:t>
      </w:r>
    </w:p>
    <w:p w14:paraId="71393586" w14:textId="77777777" w:rsidR="00A843CF" w:rsidRPr="00061A99" w:rsidRDefault="00A843CF" w:rsidP="00A843CF"/>
    <w:p w14:paraId="3AC74FD0" w14:textId="77777777" w:rsidR="00A843CF" w:rsidRPr="00061A99" w:rsidRDefault="00A843CF" w:rsidP="00A843CF">
      <w:pPr>
        <w:rPr>
          <w:color w:val="4472C4"/>
        </w:rPr>
      </w:pPr>
      <w:r w:rsidRPr="00061A99">
        <w:rPr>
          <w:color w:val="4472C4"/>
        </w:rPr>
        <w:br w:type="page"/>
      </w:r>
    </w:p>
    <w:p w14:paraId="0B4DBB67"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with a title such as “Academic resources to support your learning.”]</w:t>
      </w:r>
    </w:p>
    <w:p w14:paraId="401B13EB" w14:textId="77777777" w:rsidR="00A843CF" w:rsidRPr="00061A99" w:rsidRDefault="00A843CF" w:rsidP="00A843CF"/>
    <w:p w14:paraId="69D7EC5F" w14:textId="77777777" w:rsidR="00A843CF" w:rsidRPr="003D6C4A" w:rsidRDefault="00A843CF" w:rsidP="003D6C4A">
      <w:pPr>
        <w:pStyle w:val="Heading2"/>
        <w:rPr>
          <w:color w:val="AA0000" w:themeColor="accent1"/>
        </w:rPr>
      </w:pPr>
      <w:bookmarkStart w:id="34" w:name="_Toc364679932"/>
      <w:bookmarkStart w:id="35" w:name="_Toc19280334"/>
      <w:r w:rsidRPr="003D6C4A">
        <w:rPr>
          <w:color w:val="AA0000" w:themeColor="accent1"/>
        </w:rPr>
        <w:t>**Academic resources</w:t>
      </w:r>
      <w:bookmarkEnd w:id="34"/>
      <w:bookmarkEnd w:id="35"/>
      <w:r w:rsidRPr="003D6C4A">
        <w:rPr>
          <w:color w:val="AA0000" w:themeColor="accent1"/>
        </w:rPr>
        <w:t xml:space="preserve"> to support your learning</w:t>
      </w:r>
    </w:p>
    <w:p w14:paraId="1B93D5BA" w14:textId="77777777" w:rsidR="00A843CF" w:rsidRPr="00061A99" w:rsidRDefault="00A843CF" w:rsidP="00A843CF">
      <w:pPr>
        <w:rPr>
          <w:color w:val="4472C4"/>
        </w:rPr>
      </w:pPr>
      <w:r w:rsidRPr="00061A99">
        <w:rPr>
          <w:color w:val="4472C4"/>
        </w:rPr>
        <w:t xml:space="preserve">[Insert any encouragement here about resources. </w:t>
      </w:r>
      <w:r w:rsidRPr="00D86FD1">
        <w:rPr>
          <w:color w:val="4472C4"/>
          <w:highlight w:val="cyan"/>
        </w:rPr>
        <w:t>Example</w:t>
      </w:r>
      <w:r w:rsidRPr="00061A99">
        <w:rPr>
          <w:color w:val="4472C4"/>
        </w:rPr>
        <w:t>:]</w:t>
      </w:r>
    </w:p>
    <w:p w14:paraId="117AF28D" w14:textId="77777777" w:rsidR="00A843CF" w:rsidRPr="00061A99" w:rsidRDefault="00A843CF" w:rsidP="00A843CF">
      <w:r w:rsidRPr="00061A99">
        <w:t xml:space="preserve">My goal is to create a learning environment in which you can be successful and feel supported. I will work hard to create and improve the learning environment throughout the quarter/semester based on my own observations of the course and your feedback on what would help you learn more. In return, I ask and encourage you to make the most of this learning opportunity. </w:t>
      </w:r>
    </w:p>
    <w:p w14:paraId="34B7C49E" w14:textId="77777777" w:rsidR="00A843CF" w:rsidRPr="00061A99" w:rsidRDefault="00A843CF" w:rsidP="00A843CF"/>
    <w:p w14:paraId="08FEC07C" w14:textId="77777777" w:rsidR="00A843CF" w:rsidRPr="00061A99" w:rsidRDefault="00A843CF" w:rsidP="00A843CF">
      <w:r w:rsidRPr="00061A99">
        <w:t>If we are using a remote learning format, you may find that some of your previously successful strategies in face-to-face settings are less suited to this environment. Developing new strategies will help your learning greatly.</w:t>
      </w:r>
    </w:p>
    <w:p w14:paraId="302B1BC8" w14:textId="77777777" w:rsidR="00A843CF" w:rsidRPr="00061A99" w:rsidRDefault="00A843CF" w:rsidP="00A843CF"/>
    <w:p w14:paraId="00D58D1E" w14:textId="77777777" w:rsidR="00A843CF" w:rsidRPr="00061A99" w:rsidRDefault="00A843CF" w:rsidP="00A843CF">
      <w:r w:rsidRPr="00061A99">
        <w:t xml:space="preserve">I encourage you to explore the services below and to work on the assumption that you’ll always be developing some new strategies that will help you become a more flexible learner. I am keen to support you in that growth, and plan to build in opportunities for us all to share new strategies with one another either in scheduled class time or via Canvas. </w:t>
      </w:r>
    </w:p>
    <w:p w14:paraId="1B9379FD" w14:textId="77777777" w:rsidR="00A843CF" w:rsidRPr="00061A99" w:rsidRDefault="00A843CF" w:rsidP="00A843CF"/>
    <w:p w14:paraId="03BB9A55" w14:textId="77777777" w:rsidR="00A843CF" w:rsidRPr="003C3E97" w:rsidRDefault="00A843CF" w:rsidP="003C3E97">
      <w:pPr>
        <w:pStyle w:val="Heading3"/>
        <w:rPr>
          <w:color w:val="AA0000" w:themeColor="accent1"/>
        </w:rPr>
      </w:pPr>
      <w:bookmarkStart w:id="36" w:name="_Toc364679933"/>
      <w:bookmarkStart w:id="37" w:name="_Toc19280335"/>
      <w:r w:rsidRPr="003C3E97">
        <w:rPr>
          <w:color w:val="AA0000" w:themeColor="accent1"/>
        </w:rPr>
        <w:t>**Library and Learning Commons</w:t>
      </w:r>
      <w:bookmarkEnd w:id="36"/>
      <w:bookmarkEnd w:id="37"/>
    </w:p>
    <w:p w14:paraId="382E3E97" w14:textId="77777777" w:rsidR="00367AF4" w:rsidRDefault="00A843CF" w:rsidP="00367AF4">
      <w:pPr>
        <w:rPr>
          <w:rFonts w:ascii="Calibri" w:hAnsi="Calibri" w:cs="Calibri"/>
        </w:rPr>
      </w:pPr>
      <w:r w:rsidRPr="00FA255A">
        <w:rPr>
          <w:color w:val="C00000"/>
        </w:rPr>
        <w:t>**</w:t>
      </w:r>
      <w:r w:rsidRPr="00FA255A">
        <w:t xml:space="preserve"> </w:t>
      </w:r>
      <w:hyperlink r:id="rId33" w:history="1">
        <w:r w:rsidR="00367AF4" w:rsidRPr="00FA255A">
          <w:rPr>
            <w:rStyle w:val="Hyperlink"/>
          </w:rPr>
          <w:t>https://library.seattleu.edu</w:t>
        </w:r>
      </w:hyperlink>
    </w:p>
    <w:p w14:paraId="10EBA82B" w14:textId="6123E891" w:rsidR="00A843CF" w:rsidRPr="00061A99" w:rsidRDefault="00A843CF" w:rsidP="00A843CF"/>
    <w:p w14:paraId="3B9F2348" w14:textId="77777777" w:rsidR="00A843CF" w:rsidRPr="00061A99" w:rsidRDefault="00A843CF" w:rsidP="003C3E97">
      <w:pPr>
        <w:pStyle w:val="Heading3"/>
      </w:pPr>
      <w:r w:rsidRPr="002D17DB">
        <w:t>Writing Center</w:t>
      </w:r>
    </w:p>
    <w:p w14:paraId="63195AB2" w14:textId="77777777" w:rsidR="00A843CF" w:rsidRPr="00061A99" w:rsidRDefault="00A843CF" w:rsidP="00A843CF">
      <w:r w:rsidRPr="00061A99">
        <w:t xml:space="preserve">The Seattle University Writing Center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Please visit </w:t>
      </w:r>
      <w:hyperlink r:id="rId34" w:history="1">
        <w:r w:rsidRPr="00061A99">
          <w:rPr>
            <w:color w:val="0000FF"/>
            <w:u w:val="single"/>
          </w:rPr>
          <w:t>https://www.seattleu.edu/writingcenter/</w:t>
        </w:r>
      </w:hyperlink>
      <w:r w:rsidRPr="00061A99">
        <w:t xml:space="preserve"> to learn more about the Writing Center. You can schedule an appointment and select an available modality through </w:t>
      </w:r>
      <w:hyperlink r:id="rId35" w:history="1">
        <w:r w:rsidRPr="00061A99">
          <w:rPr>
            <w:color w:val="0000FF"/>
            <w:u w:val="single"/>
          </w:rPr>
          <w:t>https://seattleu.mywconline.com/</w:t>
        </w:r>
      </w:hyperlink>
    </w:p>
    <w:p w14:paraId="5EB93AD3" w14:textId="77777777" w:rsidR="00A843CF" w:rsidRPr="00061A99" w:rsidRDefault="00A843CF" w:rsidP="00A843CF"/>
    <w:p w14:paraId="03129A88" w14:textId="77777777" w:rsidR="00A843CF" w:rsidRPr="00061A99" w:rsidRDefault="00A843CF" w:rsidP="003C3E97">
      <w:pPr>
        <w:pStyle w:val="Heading3"/>
      </w:pPr>
      <w:r w:rsidRPr="00F0569D">
        <w:t>Learning Assistance Programs</w:t>
      </w:r>
    </w:p>
    <w:p w14:paraId="02AC7D79" w14:textId="77777777" w:rsidR="00F54091" w:rsidRDefault="00F54091" w:rsidP="00F54091">
      <w:pPr>
        <w:rPr>
          <w:rFonts w:ascii="Calibri" w:hAnsi="Calibri" w:cs="Calibri"/>
        </w:rPr>
      </w:pPr>
      <w:r>
        <w:t xml:space="preserve">Learning Assistance Programs (LAP) provides peer tutoring, facilitated </w:t>
      </w:r>
      <w:r w:rsidRPr="00F54091">
        <w:t>study groups, language conversation groups and learning strategy development through scheduled w</w:t>
      </w:r>
      <w:r>
        <w:t xml:space="preserve">orkshops and individual consultation sessions with a learning specialist. We offer these in various modalities (in-person, synchronous, and asynchronous), depending on university policy and LAP staff availability. Please visit our website </w:t>
      </w:r>
      <w:hyperlink r:id="rId36" w:history="1">
        <w:r>
          <w:rPr>
            <w:rStyle w:val="Hyperlink"/>
          </w:rPr>
          <w:t>https://www.seattleu.edu/learning-assistance/</w:t>
        </w:r>
      </w:hyperlink>
      <w:r>
        <w:t xml:space="preserve"> or e-mail us at </w:t>
      </w:r>
      <w:hyperlink r:id="rId37" w:history="1">
        <w:r>
          <w:rPr>
            <w:rStyle w:val="Hyperlink"/>
          </w:rPr>
          <w:t>learningassistance@seattleu.edu</w:t>
        </w:r>
      </w:hyperlink>
      <w:r>
        <w:t xml:space="preserve"> for the most updated information about accessing services.</w:t>
      </w:r>
    </w:p>
    <w:p w14:paraId="6880D468" w14:textId="77777777" w:rsidR="00A843CF" w:rsidRPr="00061A99" w:rsidRDefault="00A843CF" w:rsidP="00A843CF"/>
    <w:p w14:paraId="31618275" w14:textId="77777777" w:rsidR="00A843CF" w:rsidRPr="00061A99" w:rsidRDefault="00A843CF" w:rsidP="003C3E97">
      <w:pPr>
        <w:pStyle w:val="Heading3"/>
      </w:pPr>
      <w:r w:rsidRPr="00F0569D">
        <w:lastRenderedPageBreak/>
        <w:t>Research Services</w:t>
      </w:r>
    </w:p>
    <w:p w14:paraId="0FCD0DEB" w14:textId="77777777" w:rsidR="00DC349C" w:rsidRDefault="00DC349C" w:rsidP="00DC349C">
      <w:r>
        <w:t>Research help is available to students at any stage in the research process. Students can schedule an in-person or virtual consultation with our team of Research Services Librarians and Student Peer Research Consultants (SPRCs) to get help finding and assessing sources, learn database search skills, and develop research topics.</w:t>
      </w:r>
    </w:p>
    <w:p w14:paraId="072ABFDD" w14:textId="7D640EED" w:rsidR="00DC349C" w:rsidRDefault="00DC349C" w:rsidP="00DC349C">
      <w:r>
        <w:t>To learn more about our services, chat online with a Librarian, or to book an in-person or virtual Consultation, check out our Ask a Librarian page (</w:t>
      </w:r>
      <w:hyperlink r:id="rId38" w:history="1">
        <w:r w:rsidR="00C0588C" w:rsidRPr="00B937EA">
          <w:rPr>
            <w:rStyle w:val="Hyperlink"/>
          </w:rPr>
          <w:t>https://library.seattleu.edu/ask/</w:t>
        </w:r>
      </w:hyperlink>
      <w:r>
        <w:t>).</w:t>
      </w:r>
    </w:p>
    <w:p w14:paraId="722F3F91" w14:textId="77777777" w:rsidR="00A843CF" w:rsidRPr="00061A99" w:rsidRDefault="00A843CF" w:rsidP="00A843CF"/>
    <w:p w14:paraId="19A682AF" w14:textId="77777777" w:rsidR="00A843CF" w:rsidRPr="00061A99" w:rsidRDefault="00A843CF" w:rsidP="003C3E97">
      <w:pPr>
        <w:pStyle w:val="Heading3"/>
      </w:pPr>
      <w:r w:rsidRPr="00061A99">
        <w:t>Math Lab</w:t>
      </w:r>
    </w:p>
    <w:p w14:paraId="23F0215C" w14:textId="5CC6696A" w:rsidR="00A843CF" w:rsidRPr="00061A99" w:rsidRDefault="00A843CF" w:rsidP="00A843CF">
      <w:r w:rsidRPr="00061A99">
        <w:t xml:space="preserve">The Math Lab offers one-on-one tutoring to students enrolled in lower division mathematics courses. Please visit our website at </w:t>
      </w:r>
      <w:hyperlink r:id="rId39" w:history="1">
        <w:r w:rsidR="00862A7B" w:rsidRPr="00D95517">
          <w:rPr>
            <w:rStyle w:val="Hyperlink"/>
          </w:rPr>
          <w:t>https://www.seattleu.edu/science-engineering/academic-departments/department-of-mathematics/math-lab/</w:t>
        </w:r>
      </w:hyperlink>
      <w:r w:rsidR="00862A7B" w:rsidRPr="008E79DB">
        <w:t xml:space="preserve"> </w:t>
      </w:r>
      <w:r w:rsidRPr="008E79DB">
        <w:t>for</w:t>
      </w:r>
      <w:r w:rsidRPr="00061A99">
        <w:t xml:space="preserve"> more information.</w:t>
      </w:r>
    </w:p>
    <w:p w14:paraId="4E3C7939" w14:textId="77777777" w:rsidR="00A843CF" w:rsidRPr="00061A99" w:rsidRDefault="00A843CF" w:rsidP="00A843CF"/>
    <w:p w14:paraId="01035F65" w14:textId="2B90835E" w:rsidR="00A843CF" w:rsidRPr="00061A99" w:rsidRDefault="00A843CF" w:rsidP="003C3E97">
      <w:pPr>
        <w:pStyle w:val="Heading3"/>
      </w:pPr>
      <w:r w:rsidRPr="003A1122">
        <w:t>English-</w:t>
      </w:r>
      <w:r w:rsidR="003C3E97">
        <w:t>L</w:t>
      </w:r>
      <w:r w:rsidRPr="003A1122">
        <w:t xml:space="preserve">anguage </w:t>
      </w:r>
      <w:r w:rsidR="003C3E97">
        <w:t>L</w:t>
      </w:r>
      <w:r w:rsidRPr="003A1122">
        <w:t xml:space="preserve">earning </w:t>
      </w:r>
      <w:r w:rsidR="003C3E97">
        <w:t>C</w:t>
      </w:r>
      <w:r w:rsidRPr="003A1122">
        <w:t>enter (ELLC)</w:t>
      </w:r>
    </w:p>
    <w:p w14:paraId="3F7A7B45" w14:textId="2C1F27BE" w:rsidR="00A843CF" w:rsidRDefault="004364DF" w:rsidP="00A843CF">
      <w:pPr>
        <w:rPr>
          <w:rStyle w:val="Hyperlink"/>
        </w:rPr>
      </w:pPr>
      <w:r w:rsidRPr="004364DF">
        <w:t xml:space="preserve">The English Language Learning Center (ELLC) offers free tutoring for all SU students who are multilingual speakers and for whom English is not their first/primary language. Experienced ELLC tutors can help you improve your English language skills and better understand American culture. We can help with any type of assignment: written essays, online discussions, oral presentations, interview practice, etc. For the schedule or to book a session please visit </w:t>
      </w:r>
      <w:hyperlink r:id="rId40" w:history="1">
        <w:r w:rsidRPr="00061F05">
          <w:rPr>
            <w:rStyle w:val="Hyperlink"/>
          </w:rPr>
          <w:t>https://www.seattleu.edu/ellc/ellc-tutoring/</w:t>
        </w:r>
      </w:hyperlink>
    </w:p>
    <w:p w14:paraId="23D74996" w14:textId="77777777" w:rsidR="004364DF" w:rsidRDefault="004364DF" w:rsidP="00A843CF"/>
    <w:p w14:paraId="6064D768" w14:textId="279362FA" w:rsidR="00247BAF" w:rsidRDefault="00AA2658" w:rsidP="00AA2658">
      <w:pPr>
        <w:pStyle w:val="Heading3"/>
        <w:rPr>
          <w:rFonts w:ascii="Calibri" w:hAnsi="Calibri" w:cs="Calibri"/>
        </w:rPr>
      </w:pPr>
      <w:r>
        <w:t>T</w:t>
      </w:r>
      <w:r w:rsidRPr="00870C0E">
        <w:t xml:space="preserve">echnology affordability lending from the </w:t>
      </w:r>
      <w:r>
        <w:t>L</w:t>
      </w:r>
      <w:r w:rsidRPr="00870C0E">
        <w:t>ibrary</w:t>
      </w:r>
    </w:p>
    <w:p w14:paraId="0E4FA92E" w14:textId="583E88C7" w:rsidR="00EE147E" w:rsidRDefault="00DF4FFC" w:rsidP="006F425D">
      <w:pPr>
        <w:rPr>
          <w:rFonts w:ascii="Calibri" w:hAnsi="Calibri" w:cs="Calibri"/>
        </w:rPr>
      </w:pPr>
      <w:r>
        <w:t xml:space="preserve">Is your technology giving you trouble with a remote or hybrid class? The library lends a variety of Chromebooks, webcams, headphones, short-term hotspots, etc. Learn more at </w:t>
      </w:r>
      <w:hyperlink r:id="rId41" w:history="1">
        <w:r w:rsidR="006F425D" w:rsidRPr="00D95517">
          <w:rPr>
            <w:rStyle w:val="Hyperlink"/>
          </w:rPr>
          <w:t>https://library.seattleu.edu/collections/technology</w:t>
        </w:r>
      </w:hyperlink>
      <w:r w:rsidR="006F425D">
        <w:t xml:space="preserve"> </w:t>
      </w:r>
    </w:p>
    <w:p w14:paraId="382462BE" w14:textId="1E20FB69" w:rsidR="00A843CF" w:rsidRPr="00061A99" w:rsidRDefault="00A843CF" w:rsidP="00A843CF"/>
    <w:p w14:paraId="4FEBB121" w14:textId="33155FF9" w:rsidR="000E0F3A" w:rsidRPr="00F81A0F" w:rsidRDefault="0014026F" w:rsidP="003E3A3C">
      <w:pPr>
        <w:pStyle w:val="Heading2"/>
      </w:pPr>
      <w:r w:rsidRPr="00371F77">
        <w:t>Further campus</w:t>
      </w:r>
      <w:r w:rsidR="000E0F3A" w:rsidRPr="00371F77">
        <w:t xml:space="preserve"> resources</w:t>
      </w:r>
      <w:r w:rsidR="000E0F3A" w:rsidRPr="00F81A0F">
        <w:t xml:space="preserve"> </w:t>
      </w:r>
    </w:p>
    <w:p w14:paraId="639BA116" w14:textId="5E573D2E" w:rsidR="001841BC" w:rsidRPr="00061A99" w:rsidRDefault="001841BC" w:rsidP="001841BC">
      <w:pPr>
        <w:rPr>
          <w:color w:val="4472C4"/>
        </w:rPr>
      </w:pPr>
      <w:r w:rsidRPr="00061A99">
        <w:rPr>
          <w:color w:val="4472C4"/>
        </w:rPr>
        <w:t xml:space="preserve">[Insert any encouragement here about </w:t>
      </w:r>
      <w:r>
        <w:rPr>
          <w:color w:val="4472C4"/>
        </w:rPr>
        <w:t xml:space="preserve">campus </w:t>
      </w:r>
      <w:r w:rsidRPr="00061A99">
        <w:rPr>
          <w:color w:val="4472C4"/>
        </w:rPr>
        <w:t xml:space="preserve">resources. </w:t>
      </w:r>
      <w:r w:rsidRPr="00D86FD1">
        <w:rPr>
          <w:color w:val="4472C4"/>
          <w:highlight w:val="cyan"/>
        </w:rPr>
        <w:t>Example</w:t>
      </w:r>
      <w:r w:rsidRPr="00061A99">
        <w:rPr>
          <w:color w:val="4472C4"/>
        </w:rPr>
        <w:t>:]</w:t>
      </w:r>
    </w:p>
    <w:p w14:paraId="00AC86FC" w14:textId="77777777" w:rsidR="001841BC" w:rsidRPr="002B734F" w:rsidRDefault="001841BC" w:rsidP="001841BC">
      <w:pPr>
        <w:rPr>
          <w:rFonts w:cstheme="minorHAnsi"/>
        </w:rPr>
      </w:pPr>
      <w:r w:rsidRPr="002B734F">
        <w:rPr>
          <w:rFonts w:cstheme="minorHAnsi"/>
        </w:rPr>
        <w:t xml:space="preserve">I recognize that your ability to focus on your coursework does not exist in a vacuum. Your physical, mental, and emotional health and well-being is integral to your success as a student. Below are some campus resources that </w:t>
      </w:r>
      <w:r>
        <w:rPr>
          <w:rFonts w:cstheme="minorHAnsi"/>
        </w:rPr>
        <w:t>are available to</w:t>
      </w:r>
      <w:r w:rsidRPr="002B734F">
        <w:rPr>
          <w:rFonts w:cstheme="minorHAnsi"/>
        </w:rPr>
        <w:t xml:space="preserve"> support your overall well-being.</w:t>
      </w:r>
    </w:p>
    <w:p w14:paraId="45A25BE7" w14:textId="77777777" w:rsidR="001841BC" w:rsidRDefault="001841BC" w:rsidP="00A843CF">
      <w:pPr>
        <w:rPr>
          <w:color w:val="4472C4"/>
        </w:rPr>
      </w:pPr>
    </w:p>
    <w:p w14:paraId="162C0345" w14:textId="77777777" w:rsidR="000E0F3A" w:rsidRPr="00371F77" w:rsidRDefault="000E0F3A" w:rsidP="00AA2658">
      <w:pPr>
        <w:pStyle w:val="Heading3"/>
      </w:pPr>
      <w:r w:rsidRPr="00F72F28">
        <w:rPr>
          <w:highlight w:val="yellow"/>
        </w:rPr>
        <w:t>SU Food Pantry</w:t>
      </w:r>
    </w:p>
    <w:p w14:paraId="31862F7B" w14:textId="6B10B2C5" w:rsidR="000E0F3A" w:rsidRPr="00371F77" w:rsidRDefault="000E0F3A" w:rsidP="000E0F3A">
      <w:r w:rsidRPr="00371F77">
        <w:t xml:space="preserve">The SU Food Pantry provides free, supplementary food to all students, staff, and faculty with a current Seattle U ID card. The Pantry is located in </w:t>
      </w:r>
      <w:r w:rsidRPr="008E79DB">
        <w:t xml:space="preserve">Pavilion </w:t>
      </w:r>
      <w:r w:rsidRPr="00D95517">
        <w:t>1</w:t>
      </w:r>
      <w:r w:rsidR="0016113E" w:rsidRPr="00D95517">
        <w:t>5</w:t>
      </w:r>
      <w:r w:rsidRPr="00D95517">
        <w:t>0</w:t>
      </w:r>
      <w:r w:rsidRPr="00371F77">
        <w:t xml:space="preserve"> and is part of a larger Food Security Initiative at Seattle University. Learn more at</w:t>
      </w:r>
      <w:r w:rsidR="004C3712">
        <w:t xml:space="preserve"> </w:t>
      </w:r>
      <w:hyperlink r:id="rId42" w:history="1">
        <w:r w:rsidR="00D469E4" w:rsidRPr="007D55A8">
          <w:rPr>
            <w:rStyle w:val="Hyperlink"/>
          </w:rPr>
          <w:t>https://www.seattleu.edu/life-at-seattle-u/health-wellness/wellness-and-health-promotion/food-support-initiatives/</w:t>
        </w:r>
      </w:hyperlink>
      <w:r w:rsidR="00D469E4">
        <w:t xml:space="preserve"> </w:t>
      </w:r>
    </w:p>
    <w:p w14:paraId="03D8569E" w14:textId="77777777" w:rsidR="000E0F3A" w:rsidRPr="00371F77" w:rsidRDefault="000E0F3A" w:rsidP="000E0F3A">
      <w:r w:rsidRPr="00371F77">
        <w:t xml:space="preserve">  </w:t>
      </w:r>
    </w:p>
    <w:p w14:paraId="5C75A35D" w14:textId="77777777" w:rsidR="00DA452F" w:rsidRPr="00371F77" w:rsidRDefault="00DA452F" w:rsidP="00AA2658">
      <w:pPr>
        <w:pStyle w:val="Heading3"/>
      </w:pPr>
      <w:r w:rsidRPr="00371F77">
        <w:t>Counseling and Psychological Services (CAPS)</w:t>
      </w:r>
    </w:p>
    <w:p w14:paraId="5BECA33F" w14:textId="5BA72796" w:rsidR="00DA452F" w:rsidRPr="00371F77" w:rsidRDefault="009410D3" w:rsidP="00DA452F">
      <w:r w:rsidRPr="00371F77">
        <w:t>CAPS offers s</w:t>
      </w:r>
      <w:r w:rsidR="00DA452F" w:rsidRPr="00371F77">
        <w:t xml:space="preserve">hort-term, individual therapy and referral and consultation services for currently enrolled SU students. Clinical services are confidential, provided by licensed clinicians, and free of charge. Call (206) 296-6090 to schedule an appointment. For detailed information about current services and resources </w:t>
      </w:r>
      <w:r w:rsidR="00DA452F" w:rsidRPr="008E79DB">
        <w:t xml:space="preserve">visit </w:t>
      </w:r>
      <w:hyperlink r:id="rId43" w:history="1">
        <w:r w:rsidR="00167672" w:rsidRPr="00D95517">
          <w:rPr>
            <w:rStyle w:val="Hyperlink"/>
          </w:rPr>
          <w:t>https://www.seattleu.edu/life-at-seattle-u/health-wellness/caps/</w:t>
        </w:r>
      </w:hyperlink>
      <w:r w:rsidR="00167672">
        <w:t xml:space="preserve"> </w:t>
      </w:r>
    </w:p>
    <w:p w14:paraId="1C22D9B5" w14:textId="77777777" w:rsidR="00DA452F" w:rsidRPr="00371F77" w:rsidRDefault="00DA452F" w:rsidP="00DA452F"/>
    <w:p w14:paraId="2DB45DAA" w14:textId="41BCD20D" w:rsidR="00DD2180" w:rsidRPr="00371F77" w:rsidRDefault="00DA452F" w:rsidP="00AA2658">
      <w:pPr>
        <w:pStyle w:val="Heading3"/>
      </w:pPr>
      <w:r w:rsidRPr="00371F77">
        <w:t>TalkNow</w:t>
      </w:r>
      <w:r w:rsidR="005E538E" w:rsidRPr="00371F77">
        <w:t xml:space="preserve"> (TimelyCare)</w:t>
      </w:r>
    </w:p>
    <w:p w14:paraId="203F833A" w14:textId="59D642DD" w:rsidR="00DA452F" w:rsidRPr="00371F77" w:rsidRDefault="00153A22" w:rsidP="00DA452F">
      <w:r w:rsidRPr="00371F77">
        <w:t xml:space="preserve">TalkNow offers </w:t>
      </w:r>
      <w:r w:rsidR="00DA452F" w:rsidRPr="00371F77">
        <w:t>24/7, on-demand, emotional support from a mental health professional to talk about anything at anytime</w:t>
      </w:r>
      <w:r w:rsidRPr="00371F77">
        <w:t>,</w:t>
      </w:r>
      <w:r w:rsidR="00DA452F" w:rsidRPr="00371F77">
        <w:t xml:space="preserve"> provided by TimelyCare. </w:t>
      </w:r>
      <w:r w:rsidR="00017490" w:rsidRPr="00371F77">
        <w:t>There are n</w:t>
      </w:r>
      <w:r w:rsidR="00DA452F" w:rsidRPr="00371F77">
        <w:t xml:space="preserve">o out-of-pocket costs or insurance requirements. For more information about the service and registration visit </w:t>
      </w:r>
      <w:hyperlink r:id="rId44" w:history="1">
        <w:r w:rsidR="00BB61DD" w:rsidRPr="00D37220">
          <w:rPr>
            <w:rStyle w:val="Hyperlink"/>
          </w:rPr>
          <w:t>https://www.seattleu.edu/life-at-seattle-u/health-wellness/timelycare/</w:t>
        </w:r>
      </w:hyperlink>
      <w:r w:rsidR="00BB61DD">
        <w:t xml:space="preserve"> </w:t>
      </w:r>
    </w:p>
    <w:p w14:paraId="53BA13C9" w14:textId="77777777" w:rsidR="00DD2180" w:rsidRPr="00371F77" w:rsidRDefault="00DD2180" w:rsidP="00DA452F"/>
    <w:p w14:paraId="487B16A5" w14:textId="77777777" w:rsidR="007709D6" w:rsidRPr="00371F77" w:rsidRDefault="00DA452F" w:rsidP="00AA2658">
      <w:pPr>
        <w:pStyle w:val="Heading3"/>
      </w:pPr>
      <w:r w:rsidRPr="00371F77">
        <w:t>988 - Suicide and Crisis Lifeline</w:t>
      </w:r>
      <w:r w:rsidR="00D416A6" w:rsidRPr="00371F77">
        <w:t xml:space="preserve"> </w:t>
      </w:r>
    </w:p>
    <w:p w14:paraId="1EEA2EFB" w14:textId="1CD7A33C" w:rsidR="00DA452F" w:rsidRPr="00371F77" w:rsidRDefault="007709D6" w:rsidP="00DA452F">
      <w:r w:rsidRPr="00371F77">
        <w:t xml:space="preserve">You can call or text 988 for </w:t>
      </w:r>
      <w:r w:rsidR="00DA452F" w:rsidRPr="00371F77">
        <w:t>24/7 crisis support</w:t>
      </w:r>
      <w:r w:rsidR="00903AEA" w:rsidRPr="00371F77">
        <w:t xml:space="preserve"> or can</w:t>
      </w:r>
      <w:r w:rsidR="00DA452F" w:rsidRPr="00371F77">
        <w:t xml:space="preserve"> chat online</w:t>
      </w:r>
      <w:r w:rsidR="00903AEA" w:rsidRPr="00371F77">
        <w:t xml:space="preserve"> at</w:t>
      </w:r>
      <w:r w:rsidR="00DA452F" w:rsidRPr="00371F77">
        <w:t xml:space="preserve"> </w:t>
      </w:r>
      <w:hyperlink r:id="rId45" w:history="1">
        <w:r w:rsidR="00903AEA" w:rsidRPr="00371F77">
          <w:rPr>
            <w:rStyle w:val="Hyperlink"/>
          </w:rPr>
          <w:t>https://988lifeline.org/</w:t>
        </w:r>
      </w:hyperlink>
      <w:r w:rsidR="00903AEA" w:rsidRPr="00371F77">
        <w:t xml:space="preserve"> </w:t>
      </w:r>
    </w:p>
    <w:p w14:paraId="53F18FE4" w14:textId="77777777" w:rsidR="00DD2180" w:rsidRPr="00371F77" w:rsidRDefault="00DD2180" w:rsidP="000E0F3A"/>
    <w:p w14:paraId="10532FF0" w14:textId="77777777" w:rsidR="000E0F3A" w:rsidRPr="00371F77" w:rsidRDefault="000E0F3A" w:rsidP="000E0F3A"/>
    <w:p w14:paraId="66ECDFBF" w14:textId="554A4013" w:rsidR="00A843CF" w:rsidRPr="00371F77" w:rsidRDefault="00A843CF" w:rsidP="00A843CF">
      <w:pPr>
        <w:rPr>
          <w:color w:val="4472C4"/>
        </w:rPr>
      </w:pPr>
      <w:r w:rsidRPr="00371F77">
        <w:rPr>
          <w:color w:val="4472C4"/>
        </w:rPr>
        <w:br w:type="page"/>
      </w:r>
    </w:p>
    <w:p w14:paraId="2850A297" w14:textId="77777777" w:rsidR="00A843CF" w:rsidRPr="00371F77" w:rsidRDefault="00A843CF" w:rsidP="00A843CF">
      <w:pPr>
        <w:rPr>
          <w:color w:val="4472C4"/>
        </w:rPr>
      </w:pPr>
      <w:r w:rsidRPr="00371F77">
        <w:rPr>
          <w:color w:val="4472C4"/>
        </w:rPr>
        <w:lastRenderedPageBreak/>
        <w:t>[If pasting syllabus text into Canvas, consider starting the next segment on a new page for “University policies.”]</w:t>
      </w:r>
    </w:p>
    <w:p w14:paraId="387A4C87" w14:textId="77777777" w:rsidR="00A843CF" w:rsidRPr="00371F77" w:rsidRDefault="00A843CF" w:rsidP="00A843CF"/>
    <w:p w14:paraId="46D6B06F" w14:textId="77777777" w:rsidR="00A843CF" w:rsidRPr="00371F77" w:rsidRDefault="00A843CF" w:rsidP="007A1DF6">
      <w:pPr>
        <w:pStyle w:val="Heading2"/>
      </w:pPr>
      <w:bookmarkStart w:id="38" w:name="_Toc364679935"/>
      <w:bookmarkStart w:id="39" w:name="_Toc19280337"/>
      <w:bookmarkEnd w:id="27"/>
      <w:r w:rsidRPr="00371F77">
        <w:t>University policies</w:t>
      </w:r>
      <w:bookmarkEnd w:id="38"/>
      <w:bookmarkEnd w:id="39"/>
    </w:p>
    <w:p w14:paraId="353B608D" w14:textId="77777777" w:rsidR="00A843CF" w:rsidRPr="00371F77" w:rsidRDefault="00A843CF" w:rsidP="00A843CF"/>
    <w:p w14:paraId="3D2D041E" w14:textId="44898496" w:rsidR="00A35B7F" w:rsidRPr="00686D0C" w:rsidRDefault="00A35B7F" w:rsidP="00AA2658">
      <w:pPr>
        <w:pStyle w:val="Heading3"/>
      </w:pPr>
      <w:r w:rsidRPr="00686D0C">
        <w:t>Campus Climate Incident Reporting &amp; Response Protocol</w:t>
      </w:r>
    </w:p>
    <w:p w14:paraId="0303D249" w14:textId="54638BD2" w:rsidR="00A35B7F" w:rsidRDefault="00A35B7F" w:rsidP="00A35B7F">
      <w:r>
        <w:t xml:space="preserve">Seattle U has adopted </w:t>
      </w:r>
      <w:r w:rsidRPr="008E79DB">
        <w:t xml:space="preserve">a </w:t>
      </w:r>
      <w:hyperlink r:id="rId46" w:history="1">
        <w:r w:rsidRPr="00D95517">
          <w:rPr>
            <w:rStyle w:val="Hyperlink"/>
          </w:rPr>
          <w:t>Campus Climate Incident Reporting &amp; Response Protocol</w:t>
        </w:r>
      </w:hyperlink>
      <w:r>
        <w:t xml:space="preserve"> to support our commitment to providing an inclusive and nondiscriminatory campus community. If you have seen, heard, or experienced a harmful incident on the basis of one or more of your or another individual’s actual or perceived identities, you may report that incident. Any member of the University community can make a report. For more information or to file a report, please visit</w:t>
      </w:r>
      <w:r w:rsidR="00BE5C6B">
        <w:t xml:space="preserve"> </w:t>
      </w:r>
      <w:hyperlink r:id="rId47" w:history="1">
        <w:r w:rsidR="00BE5C6B" w:rsidRPr="00D95517">
          <w:rPr>
            <w:rStyle w:val="Hyperlink"/>
          </w:rPr>
          <w:t>https://www.seattleu.edu/office-of-institutional-equity/campus-climate-incident-reporting-and-response/</w:t>
        </w:r>
      </w:hyperlink>
      <w:r w:rsidRPr="008E79DB">
        <w:t>.</w:t>
      </w:r>
      <w:r>
        <w:t xml:space="preserve"> </w:t>
      </w:r>
    </w:p>
    <w:p w14:paraId="4D471FA3" w14:textId="77777777" w:rsidR="00A35B7F" w:rsidRPr="00061A99" w:rsidRDefault="00A35B7F" w:rsidP="00A843CF"/>
    <w:p w14:paraId="41F3CCFA" w14:textId="77777777" w:rsidR="00A843CF" w:rsidRPr="00AA2658" w:rsidRDefault="00A843CF" w:rsidP="00AA2658">
      <w:pPr>
        <w:pStyle w:val="Heading3"/>
        <w:rPr>
          <w:color w:val="AA0000" w:themeColor="accent1"/>
        </w:rPr>
      </w:pPr>
      <w:bookmarkStart w:id="40" w:name="_Toc364679936"/>
      <w:bookmarkStart w:id="41" w:name="_Toc19280338"/>
      <w:r w:rsidRPr="00AA2658">
        <w:rPr>
          <w:color w:val="AA0000" w:themeColor="accent1"/>
        </w:rPr>
        <w:t>**Support for students with disabilities</w:t>
      </w:r>
      <w:bookmarkEnd w:id="40"/>
      <w:bookmarkEnd w:id="41"/>
    </w:p>
    <w:p w14:paraId="410B5ECC" w14:textId="77777777" w:rsidR="00A843CF" w:rsidRPr="00061A99" w:rsidRDefault="00A843CF" w:rsidP="00A843CF">
      <w:r w:rsidRPr="00061A99">
        <w:t>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w:t>
      </w:r>
    </w:p>
    <w:p w14:paraId="6C4098FD" w14:textId="77777777" w:rsidR="00A843CF" w:rsidRPr="00061A99" w:rsidRDefault="00A843CF" w:rsidP="00A843CF"/>
    <w:p w14:paraId="2B9D2C6A" w14:textId="2059E7C9" w:rsidR="005E538E" w:rsidRPr="00061A99" w:rsidRDefault="00A843CF" w:rsidP="00A843CF">
      <w:r w:rsidRPr="00061A99">
        <w:t xml:space="preserve">If you have, or suspect you may have, a disability that may interfere with your performance as a student in this course and have not yet been assessed by DS, please contact DS staff at </w:t>
      </w:r>
      <w:hyperlink r:id="rId48" w:history="1">
        <w:r w:rsidRPr="00061A99">
          <w:rPr>
            <w:color w:val="0000FF"/>
            <w:u w:val="single"/>
          </w:rPr>
          <w:t>DS@seattleu.edu</w:t>
        </w:r>
      </w:hyperlink>
      <w:r w:rsidRPr="00061A99">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p>
    <w:p w14:paraId="216F6D64" w14:textId="77777777" w:rsidR="00A843CF" w:rsidRPr="00061A99" w:rsidRDefault="00A843CF" w:rsidP="00A843CF"/>
    <w:p w14:paraId="4AC46068" w14:textId="7F8F1EBD" w:rsidR="00A843CF" w:rsidRPr="0024449A" w:rsidRDefault="00A843CF" w:rsidP="00EC1B0F">
      <w:pPr>
        <w:pStyle w:val="Heading3"/>
      </w:pPr>
      <w:bookmarkStart w:id="42" w:name="_Toc19280339"/>
      <w:r w:rsidRPr="00EC1B0F">
        <w:rPr>
          <w:color w:val="AA0000" w:themeColor="accent1"/>
        </w:rPr>
        <w:t xml:space="preserve">**Notice on </w:t>
      </w:r>
      <w:r w:rsidR="00EC1B0F" w:rsidRPr="00EC1B0F">
        <w:rPr>
          <w:color w:val="AA0000" w:themeColor="accent1"/>
        </w:rPr>
        <w:t>r</w:t>
      </w:r>
      <w:r w:rsidRPr="00EC1B0F">
        <w:rPr>
          <w:color w:val="AA0000" w:themeColor="accent1"/>
        </w:rPr>
        <w:t xml:space="preserve">eligious </w:t>
      </w:r>
      <w:r w:rsidR="00EC1B0F" w:rsidRPr="00EC1B0F">
        <w:rPr>
          <w:color w:val="AA0000" w:themeColor="accent1"/>
        </w:rPr>
        <w:t>a</w:t>
      </w:r>
      <w:r w:rsidRPr="00EC1B0F">
        <w:rPr>
          <w:color w:val="AA0000" w:themeColor="accent1"/>
        </w:rPr>
        <w:t>ccommodations</w:t>
      </w:r>
      <w:bookmarkEnd w:id="42"/>
    </w:p>
    <w:p w14:paraId="6AB34FC5" w14:textId="4744A476" w:rsidR="00A843CF" w:rsidRPr="008E79DB" w:rsidRDefault="00A843CF" w:rsidP="00A843CF">
      <w:r w:rsidRPr="00061A99">
        <w:t xml:space="preserve">It is the policy of Seattle University to reasonably accommodate students who, due to the observance of religious holidays, expect to be absent or endure a significant hardship during certain days of their academic course or program. Please see </w:t>
      </w:r>
      <w:r w:rsidRPr="008E79DB">
        <w:t>Policy on Religious Accommodations for Students</w:t>
      </w:r>
      <w:r w:rsidR="00D65DF6" w:rsidRPr="008E79DB">
        <w:t xml:space="preserve"> posted at </w:t>
      </w:r>
      <w:hyperlink r:id="rId49" w:history="1">
        <w:r w:rsidR="00D65DF6" w:rsidRPr="00D95517">
          <w:rPr>
            <w:rStyle w:val="Hyperlink"/>
          </w:rPr>
          <w:t>https://www.seattleu.edu/office-of-the-registrar/academic-policies/</w:t>
        </w:r>
      </w:hyperlink>
      <w:r w:rsidR="00D65DF6" w:rsidRPr="008E79DB">
        <w:t xml:space="preserve"> </w:t>
      </w:r>
    </w:p>
    <w:p w14:paraId="7C08182C" w14:textId="77777777" w:rsidR="00A843CF" w:rsidRPr="008E79DB" w:rsidRDefault="00A843CF" w:rsidP="00A843CF"/>
    <w:p w14:paraId="5D94477E" w14:textId="77777777" w:rsidR="00A843CF" w:rsidRPr="008E79DB" w:rsidRDefault="00A843CF" w:rsidP="0024449A">
      <w:pPr>
        <w:pStyle w:val="Heading3"/>
        <w:rPr>
          <w:color w:val="AA0000" w:themeColor="accent1"/>
        </w:rPr>
      </w:pPr>
      <w:bookmarkStart w:id="43" w:name="_Toc364679940"/>
      <w:bookmarkStart w:id="44" w:name="_Toc19280343"/>
      <w:r w:rsidRPr="008E79DB">
        <w:rPr>
          <w:color w:val="AA0000" w:themeColor="accent1"/>
        </w:rPr>
        <w:t>**Academic policies on the Registrar website</w:t>
      </w:r>
      <w:bookmarkEnd w:id="43"/>
      <w:bookmarkEnd w:id="44"/>
    </w:p>
    <w:p w14:paraId="1C87A230" w14:textId="6B42A61D" w:rsidR="00A843CF" w:rsidRPr="00061A99" w:rsidRDefault="00A843CF" w:rsidP="00A843CF">
      <w:r w:rsidRPr="008E79DB">
        <w:rPr>
          <w:color w:val="C00000"/>
        </w:rPr>
        <w:t>**</w:t>
      </w:r>
      <w:r w:rsidRPr="008E79DB">
        <w:t xml:space="preserve"> </w:t>
      </w:r>
      <w:hyperlink r:id="rId50" w:history="1">
        <w:r w:rsidR="00D27A90" w:rsidRPr="00D95517">
          <w:rPr>
            <w:rStyle w:val="Hyperlink"/>
          </w:rPr>
          <w:t>https://www.seattleu.edu/office-of-the-registrar/academic-policies/</w:t>
        </w:r>
      </w:hyperlink>
      <w:r w:rsidR="00D27A90">
        <w:t xml:space="preserve"> </w:t>
      </w:r>
    </w:p>
    <w:p w14:paraId="1A65D71E" w14:textId="77777777" w:rsidR="00A843CF" w:rsidRPr="00061A99" w:rsidRDefault="00A843CF" w:rsidP="00A843CF"/>
    <w:p w14:paraId="4FFA5EE8" w14:textId="77777777" w:rsidR="00A843CF" w:rsidRPr="00061A99" w:rsidRDefault="00A843CF" w:rsidP="00A843CF">
      <w:r w:rsidRPr="00061A99">
        <w:t xml:space="preserve">Be sure that you understand the following university academic policies, posted on the Registrar’s website: </w:t>
      </w:r>
    </w:p>
    <w:p w14:paraId="5317CF49" w14:textId="77777777" w:rsidR="00A843CF" w:rsidRPr="00061A99" w:rsidRDefault="00A843CF" w:rsidP="003873A0"/>
    <w:p w14:paraId="5377F7AA" w14:textId="4FE86558" w:rsidR="00A843CF" w:rsidRPr="009C464F" w:rsidRDefault="00A843CF" w:rsidP="009C464F">
      <w:pPr>
        <w:pStyle w:val="Heading4"/>
        <w:rPr>
          <w:color w:val="AA0000" w:themeColor="accent1"/>
        </w:rPr>
      </w:pPr>
      <w:r w:rsidRPr="009C464F">
        <w:rPr>
          <w:color w:val="AA0000" w:themeColor="accent1"/>
        </w:rPr>
        <w:lastRenderedPageBreak/>
        <w:t xml:space="preserve">**Academic integrity policy </w:t>
      </w:r>
    </w:p>
    <w:p w14:paraId="3C650DEC" w14:textId="77777777" w:rsidR="00A843CF" w:rsidRPr="009C464F" w:rsidRDefault="00A843CF" w:rsidP="009C464F">
      <w:pPr>
        <w:pStyle w:val="Heading4"/>
        <w:rPr>
          <w:color w:val="AA0000" w:themeColor="accent1"/>
        </w:rPr>
      </w:pPr>
      <w:r w:rsidRPr="009C464F">
        <w:rPr>
          <w:color w:val="AA0000" w:themeColor="accent1"/>
        </w:rPr>
        <w:t>**Academic Grading Grievance Policy</w:t>
      </w:r>
    </w:p>
    <w:p w14:paraId="0BD3F66C" w14:textId="77777777" w:rsidR="00A843CF" w:rsidRPr="00061A99" w:rsidRDefault="00A843CF" w:rsidP="009C464F">
      <w:pPr>
        <w:pStyle w:val="Heading4"/>
      </w:pPr>
      <w:r w:rsidRPr="009C464F">
        <w:rPr>
          <w:color w:val="AA0000" w:themeColor="accent1"/>
        </w:rPr>
        <w:t xml:space="preserve">**Professional Conduct Policy </w:t>
      </w:r>
      <w:r w:rsidRPr="00BD4865">
        <w:rPr>
          <w:color w:val="4472C4"/>
        </w:rPr>
        <w:t>[</w:t>
      </w:r>
      <w:r w:rsidRPr="00BD4865">
        <w:rPr>
          <w:caps w:val="0"/>
          <w:color w:val="4472C4"/>
        </w:rPr>
        <w:t>Only for those professional programs to which it applies</w:t>
      </w:r>
      <w:r w:rsidRPr="00BD4865">
        <w:rPr>
          <w:color w:val="4472C4"/>
        </w:rPr>
        <w:t>]</w:t>
      </w:r>
    </w:p>
    <w:p w14:paraId="5DA13EFC" w14:textId="77777777" w:rsidR="00A843CF" w:rsidRPr="00061A99" w:rsidRDefault="00A843CF" w:rsidP="00A843CF"/>
    <w:p w14:paraId="0DFA3AC4" w14:textId="220F0A51" w:rsidR="00A843CF" w:rsidRPr="00BD4865" w:rsidRDefault="00A843CF" w:rsidP="00BD4865">
      <w:pPr>
        <w:pStyle w:val="Heading3"/>
        <w:rPr>
          <w:b w:val="0"/>
          <w:bCs/>
          <w:caps w:val="0"/>
          <w:color w:val="4472C4"/>
        </w:rPr>
      </w:pPr>
      <w:bookmarkStart w:id="45" w:name="_Toc364679937"/>
      <w:bookmarkStart w:id="46" w:name="_Toc19280340"/>
      <w:r w:rsidRPr="00221916">
        <w:t>*</w:t>
      </w:r>
      <w:r w:rsidRPr="00221916">
        <w:rPr>
          <w:color w:val="8500C7"/>
        </w:rPr>
        <w:t xml:space="preserve">Health and safety protocols </w:t>
      </w:r>
      <w:r w:rsidRPr="00BD4865">
        <w:rPr>
          <w:b w:val="0"/>
          <w:bCs/>
          <w:caps w:val="0"/>
          <w:color w:val="4472C4"/>
        </w:rPr>
        <w:t xml:space="preserve">[Recommended for courses with an in-person component; updated </w:t>
      </w:r>
      <w:r w:rsidR="00604859" w:rsidRPr="00BD4865">
        <w:rPr>
          <w:b w:val="0"/>
          <w:bCs/>
          <w:caps w:val="0"/>
          <w:color w:val="4472C4"/>
        </w:rPr>
        <w:t>Sep 12, 2022 to be more sustainable</w:t>
      </w:r>
      <w:r w:rsidR="001A311E">
        <w:rPr>
          <w:b w:val="0"/>
          <w:bCs/>
          <w:caps w:val="0"/>
          <w:color w:val="4472C4"/>
        </w:rPr>
        <w:t xml:space="preserve"> </w:t>
      </w:r>
      <w:r w:rsidRPr="00BD4865">
        <w:rPr>
          <w:b w:val="0"/>
          <w:bCs/>
          <w:caps w:val="0"/>
          <w:color w:val="4472C4"/>
        </w:rPr>
        <w:t>.</w:t>
      </w:r>
      <w:r w:rsidR="001A311E">
        <w:rPr>
          <w:b w:val="0"/>
          <w:bCs/>
          <w:caps w:val="0"/>
          <w:color w:val="4472C4"/>
        </w:rPr>
        <w:t xml:space="preserve"> </w:t>
      </w:r>
      <w:r w:rsidR="001A311E" w:rsidRPr="00102B8B">
        <w:rPr>
          <w:b w:val="0"/>
          <w:bCs/>
          <w:caps w:val="0"/>
          <w:color w:val="4472C4"/>
          <w:highlight w:val="yellow"/>
        </w:rPr>
        <w:t>Link to Covid</w:t>
      </w:r>
      <w:r w:rsidR="00102B8B" w:rsidRPr="00102B8B">
        <w:rPr>
          <w:b w:val="0"/>
          <w:bCs/>
          <w:caps w:val="0"/>
          <w:color w:val="4472C4"/>
          <w:highlight w:val="yellow"/>
        </w:rPr>
        <w:t>-19</w:t>
      </w:r>
      <w:r w:rsidR="001A311E" w:rsidRPr="00102B8B">
        <w:rPr>
          <w:b w:val="0"/>
          <w:bCs/>
          <w:caps w:val="0"/>
          <w:color w:val="4472C4"/>
          <w:highlight w:val="yellow"/>
        </w:rPr>
        <w:t xml:space="preserve"> web page removed Aug 11, 2025</w:t>
      </w:r>
      <w:r w:rsidRPr="00BD4865">
        <w:rPr>
          <w:b w:val="0"/>
          <w:bCs/>
          <w:caps w:val="0"/>
          <w:color w:val="4472C4"/>
        </w:rPr>
        <w:t>]</w:t>
      </w:r>
    </w:p>
    <w:p w14:paraId="2E615AA5" w14:textId="11D32DF4" w:rsidR="00604859" w:rsidRDefault="00604859" w:rsidP="00604859">
      <w:r w:rsidRPr="00604859">
        <w:t xml:space="preserve">Seattle University is committed to our educational mission and to the safety of our community members. The university continues to closely monitor COVID-19 developments and respond accordingly based on public health guidance. </w:t>
      </w:r>
    </w:p>
    <w:p w14:paraId="77772A03" w14:textId="77777777" w:rsidR="00604859" w:rsidRDefault="00604859" w:rsidP="00636611"/>
    <w:p w14:paraId="42ED023C" w14:textId="376C1BF0" w:rsidR="00A843CF" w:rsidRPr="00061A99" w:rsidRDefault="00A843CF" w:rsidP="00EC1B0F">
      <w:pPr>
        <w:pStyle w:val="Heading4"/>
      </w:pPr>
      <w:r w:rsidRPr="00061A99">
        <w:t xml:space="preserve">Change in </w:t>
      </w:r>
      <w:r w:rsidR="00EC1B0F">
        <w:t>d</w:t>
      </w:r>
      <w:r w:rsidRPr="00061A99">
        <w:t xml:space="preserve">elivery of </w:t>
      </w:r>
      <w:r w:rsidR="00EC1B0F">
        <w:t>i</w:t>
      </w:r>
      <w:r w:rsidRPr="00061A99">
        <w:t>nstruction</w:t>
      </w:r>
    </w:p>
    <w:p w14:paraId="197B9190" w14:textId="77777777" w:rsidR="00A843CF" w:rsidRPr="00061A99" w:rsidRDefault="00A843CF" w:rsidP="003E3A3C">
      <w:r w:rsidRPr="00061A99">
        <w:t xml:space="preserve">SU reserves the right to change the delivery of instruction for courses without prior notice due to COVID-19 or other events.  </w:t>
      </w:r>
    </w:p>
    <w:p w14:paraId="348C0C04" w14:textId="77777777" w:rsidR="00A843CF" w:rsidRPr="00061A99" w:rsidRDefault="00A843CF" w:rsidP="00A843CF"/>
    <w:p w14:paraId="7BB5D2F6" w14:textId="77777777" w:rsidR="00A843CF" w:rsidRPr="00061A99" w:rsidRDefault="00A843CF" w:rsidP="00A843CF">
      <w:r w:rsidRPr="00061A99">
        <w:t xml:space="preserve"> </w:t>
      </w:r>
    </w:p>
    <w:p w14:paraId="096B1B96" w14:textId="77777777" w:rsidR="00A843CF" w:rsidRPr="00061A99" w:rsidRDefault="00A843CF" w:rsidP="003873A0"/>
    <w:p w14:paraId="6D0DF27A" w14:textId="77777777" w:rsidR="00A843CF" w:rsidRPr="00061A99" w:rsidRDefault="00A843CF" w:rsidP="00A843CF">
      <w:r w:rsidRPr="00061A99">
        <w:br w:type="page"/>
      </w:r>
    </w:p>
    <w:p w14:paraId="4B1C19DF"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for “Materials for you to read, listen to, or watch.”]</w:t>
      </w:r>
    </w:p>
    <w:p w14:paraId="10195B0E" w14:textId="77777777" w:rsidR="00A843CF" w:rsidRPr="00061A99" w:rsidRDefault="00A843CF" w:rsidP="00A843CF">
      <w:pPr>
        <w:rPr>
          <w:color w:val="4472C4"/>
        </w:rPr>
      </w:pPr>
    </w:p>
    <w:p w14:paraId="37C6CFCC" w14:textId="77777777" w:rsidR="00A843CF" w:rsidRPr="003E3A3C" w:rsidRDefault="00A843CF" w:rsidP="003E3A3C">
      <w:pPr>
        <w:pStyle w:val="Heading2"/>
      </w:pPr>
      <w:r w:rsidRPr="003E3A3C">
        <w:t>Materials for you to read, listen to, or watch</w:t>
      </w:r>
    </w:p>
    <w:p w14:paraId="611EA949" w14:textId="77777777" w:rsidR="00A843CF" w:rsidRPr="00061A99" w:rsidRDefault="00A843CF" w:rsidP="00A843CF"/>
    <w:bookmarkEnd w:id="45"/>
    <w:bookmarkEnd w:id="46"/>
    <w:p w14:paraId="70515019" w14:textId="77777777" w:rsidR="00A843CF" w:rsidRPr="00061A99" w:rsidRDefault="00A843CF" w:rsidP="00EC1B0F">
      <w:pPr>
        <w:pStyle w:val="Heading3"/>
      </w:pPr>
      <w:r w:rsidRPr="00061A99">
        <w:t>*Required readings and materials</w:t>
      </w:r>
    </w:p>
    <w:p w14:paraId="7A7AD593" w14:textId="77777777" w:rsidR="00A843CF" w:rsidRPr="00061A99" w:rsidRDefault="00A843CF" w:rsidP="00A843CF">
      <w:pPr>
        <w:rPr>
          <w:color w:val="4472C4"/>
        </w:rPr>
      </w:pPr>
      <w:r w:rsidRPr="00061A99">
        <w:rPr>
          <w:color w:val="4472C4"/>
        </w:rPr>
        <w:t>[List the required text(s) and materials for the course and where they are available to students. Use the full standard referencing system for your discipline (e.g., APA, MLA) so that students can see examples of the referencing they are expected to use in their graded work for you.]</w:t>
      </w:r>
    </w:p>
    <w:p w14:paraId="55606A67" w14:textId="77777777" w:rsidR="00A843CF" w:rsidRPr="00061A99" w:rsidRDefault="00A843CF" w:rsidP="00A843CF"/>
    <w:p w14:paraId="6EDED0F3" w14:textId="77777777" w:rsidR="00A843CF" w:rsidRPr="00061A99" w:rsidRDefault="00A843CF" w:rsidP="00EC1B0F">
      <w:pPr>
        <w:pStyle w:val="Heading3"/>
      </w:pPr>
      <w:bookmarkStart w:id="47" w:name="_Toc364679931"/>
      <w:bookmarkStart w:id="48" w:name="_Toc19280333"/>
      <w:r w:rsidRPr="00061A99">
        <w:t>Recommended resources for additional exploration</w:t>
      </w:r>
      <w:bookmarkEnd w:id="47"/>
      <w:bookmarkEnd w:id="48"/>
    </w:p>
    <w:p w14:paraId="7502EAD1" w14:textId="77777777" w:rsidR="00A843CF" w:rsidRPr="00061A99" w:rsidRDefault="00A843CF" w:rsidP="00A843CF">
      <w:pPr>
        <w:rPr>
          <w:color w:val="4472C4"/>
        </w:rPr>
      </w:pPr>
      <w:r w:rsidRPr="00061A99">
        <w:rPr>
          <w:color w:val="4472C4"/>
        </w:rPr>
        <w:t>[Include any additional resources in this section using the referencing system you ask of your students. This is a good place to add supplementary books, journal articles, YouTube videos, or other resources that are not a required part of the class but will add to the students’ learning experience. If this section is long, consider providing it in only on Canvas.]</w:t>
      </w:r>
    </w:p>
    <w:p w14:paraId="0BF74D8A" w14:textId="77777777" w:rsidR="00A843CF" w:rsidRPr="00061A99" w:rsidRDefault="00A843CF" w:rsidP="00A843CF"/>
    <w:p w14:paraId="2966531E" w14:textId="77777777" w:rsidR="00A843CF" w:rsidRPr="00061A99" w:rsidRDefault="00A843CF" w:rsidP="00A843CF">
      <w:pPr>
        <w:rPr>
          <w:color w:val="4472C4"/>
        </w:rPr>
      </w:pPr>
      <w:r w:rsidRPr="00061A99">
        <w:rPr>
          <w:color w:val="4472C4"/>
        </w:rPr>
        <w:br w:type="page"/>
      </w:r>
    </w:p>
    <w:p w14:paraId="558F7146" w14:textId="77777777" w:rsidR="00A843CF" w:rsidRPr="00061A99" w:rsidRDefault="00A843CF" w:rsidP="00A843CF">
      <w:pPr>
        <w:rPr>
          <w:color w:val="4472C4"/>
        </w:rPr>
      </w:pPr>
      <w:r w:rsidRPr="00061A99">
        <w:rPr>
          <w:color w:val="4472C4"/>
        </w:rPr>
        <w:lastRenderedPageBreak/>
        <w:t>[If pasting syllabus text into Canvas, the next section is likely to be on separate pages anyway, so would not need repeating in the syllabus document.]</w:t>
      </w:r>
    </w:p>
    <w:p w14:paraId="7AF9804A" w14:textId="77777777" w:rsidR="00A843CF" w:rsidRPr="00061A99" w:rsidRDefault="00A843CF" w:rsidP="00A843CF"/>
    <w:p w14:paraId="50BB8C5F" w14:textId="77777777" w:rsidR="00A843CF" w:rsidRPr="00061A99" w:rsidRDefault="00A843CF" w:rsidP="007A1DF6">
      <w:pPr>
        <w:pStyle w:val="Heading2"/>
      </w:pPr>
      <w:bookmarkStart w:id="49" w:name="_Toc364679949"/>
      <w:bookmarkStart w:id="50" w:name="_Toc19280352"/>
      <w:r w:rsidRPr="00061A99">
        <w:t>*Detailed assignment descriptions</w:t>
      </w:r>
      <w:bookmarkEnd w:id="49"/>
      <w:bookmarkEnd w:id="50"/>
    </w:p>
    <w:p w14:paraId="4604EB28" w14:textId="77777777" w:rsidR="00A843CF" w:rsidRPr="00061A99" w:rsidRDefault="00A843CF" w:rsidP="00A843CF">
      <w:pPr>
        <w:rPr>
          <w:color w:val="4472C4"/>
        </w:rPr>
      </w:pPr>
      <w:r w:rsidRPr="00061A99">
        <w:rPr>
          <w:color w:val="4472C4"/>
        </w:rPr>
        <w:t xml:space="preserve">[Opinion is mixed on detailed assignment briefings in syllabi. Some faculty want students to have all the information in one place from the outset so that they can plan their time; others want to manage the flow of information so that students are not overwhelmed at the start. If you choose to include detailed descriptions of each assignment in your syllabus, put them all in this section, including the rubric you will use to grade each assignment. If you do include rubrics, explain how they will be used. Add anything here regarding special assignment alternatives or elements of the course that relate to the final grade of each student.] </w:t>
      </w:r>
    </w:p>
    <w:p w14:paraId="45BE44C8" w14:textId="77777777" w:rsidR="00A843CF" w:rsidRPr="00061A99" w:rsidRDefault="00A843CF" w:rsidP="00A843CF">
      <w:pPr>
        <w:rPr>
          <w:highlight w:val="lightGray"/>
        </w:rPr>
      </w:pPr>
    </w:p>
    <w:p w14:paraId="2F619209" w14:textId="236ABD7A" w:rsidR="00A843CF" w:rsidRPr="00061A99" w:rsidRDefault="00A843CF" w:rsidP="00EC1B0F">
      <w:pPr>
        <w:pStyle w:val="Heading3"/>
      </w:pPr>
      <w:r w:rsidRPr="00061A99">
        <w:t xml:space="preserve">Assignment number and </w:t>
      </w:r>
      <w:r w:rsidR="00EC1B0F">
        <w:t>title</w:t>
      </w:r>
    </w:p>
    <w:p w14:paraId="4D2C33E4" w14:textId="77777777" w:rsidR="00A843CF" w:rsidRPr="00061A99" w:rsidRDefault="00A843CF" w:rsidP="00DB46C9">
      <w:pPr>
        <w:pStyle w:val="Heading4"/>
      </w:pPr>
      <w:r w:rsidRPr="00061A99">
        <w:t xml:space="preserve">Due date </w:t>
      </w:r>
    </w:p>
    <w:p w14:paraId="33CF9CC0" w14:textId="356AAE82" w:rsidR="00A843CF" w:rsidRPr="00061A99" w:rsidRDefault="00A843CF" w:rsidP="00DB46C9">
      <w:r w:rsidRPr="00061A99">
        <w:t xml:space="preserve">X% of </w:t>
      </w:r>
      <w:r w:rsidR="00DB46C9">
        <w:t xml:space="preserve">final </w:t>
      </w:r>
      <w:r w:rsidRPr="00061A99">
        <w:t>grade</w:t>
      </w:r>
    </w:p>
    <w:p w14:paraId="3EBD534F" w14:textId="18A7E3E8" w:rsidR="00A843CF" w:rsidRPr="00061A99" w:rsidRDefault="00A843CF" w:rsidP="00DB46C9">
      <w:pPr>
        <w:pStyle w:val="Heading4"/>
      </w:pPr>
      <w:r w:rsidRPr="00061A99">
        <w:t>*Rubrics/</w:t>
      </w:r>
      <w:r w:rsidR="00DB46C9">
        <w:t>C</w:t>
      </w:r>
      <w:r w:rsidRPr="00061A99">
        <w:t>riteria for assignment (if not available separately)</w:t>
      </w:r>
    </w:p>
    <w:p w14:paraId="0031C436" w14:textId="77777777" w:rsidR="00A843CF" w:rsidRPr="00061A99" w:rsidRDefault="00A843CF" w:rsidP="00A843CF"/>
    <w:p w14:paraId="1040FC2D" w14:textId="1013B135" w:rsidR="00A843CF" w:rsidRPr="00A64CB5" w:rsidRDefault="00A843CF" w:rsidP="00A843CF">
      <w:pPr>
        <w:rPr>
          <w:color w:val="1F497D"/>
        </w:rPr>
      </w:pPr>
      <w:r w:rsidRPr="00A64CB5">
        <w:rPr>
          <w:color w:val="4472C4"/>
        </w:rPr>
        <w:t xml:space="preserve">[For rubric design support, refer to examples on the Center for Faculty Development’s resources </w:t>
      </w:r>
      <w:r w:rsidRPr="008E79DB">
        <w:rPr>
          <w:color w:val="4472C4"/>
        </w:rPr>
        <w:t>page</w:t>
      </w:r>
      <w:r w:rsidRPr="008E79DB">
        <w:rPr>
          <w:color w:val="1F497D"/>
        </w:rPr>
        <w:t xml:space="preserve"> </w:t>
      </w:r>
      <w:hyperlink r:id="rId51" w:history="1">
        <w:r w:rsidR="008262DA" w:rsidRPr="00D95517">
          <w:rPr>
            <w:rStyle w:val="Hyperlink"/>
          </w:rPr>
          <w:t>https://www.seattleu.edu/faculty-development/faculty-resources/</w:t>
        </w:r>
      </w:hyperlink>
      <w:r w:rsidR="008262DA" w:rsidRPr="008E79DB">
        <w:rPr>
          <w:color w:val="1F497D"/>
        </w:rPr>
        <w:t xml:space="preserve"> </w:t>
      </w:r>
      <w:r w:rsidRPr="008E79DB">
        <w:rPr>
          <w:color w:val="4472C4"/>
        </w:rPr>
        <w:t xml:space="preserve">or </w:t>
      </w:r>
      <w:hyperlink r:id="rId52" w:history="1">
        <w:r w:rsidRPr="00D95517">
          <w:rPr>
            <w:rStyle w:val="Hyperlink"/>
          </w:rPr>
          <w:t>request a consultation</w:t>
        </w:r>
      </w:hyperlink>
      <w:r w:rsidRPr="00A64CB5">
        <w:rPr>
          <w:color w:val="4472C4"/>
        </w:rPr>
        <w:t xml:space="preserve"> to work on a rubric together with a faculty development consultant. We also suggest you consider using the Transparency in Learning and Teaching (</w:t>
      </w:r>
      <w:hyperlink r:id="rId53" w:history="1">
        <w:r w:rsidRPr="00A64CB5">
          <w:rPr>
            <w:color w:val="0000FF"/>
            <w:u w:val="single"/>
          </w:rPr>
          <w:t>TILT</w:t>
        </w:r>
      </w:hyperlink>
      <w:r w:rsidRPr="00A64CB5">
        <w:rPr>
          <w:color w:val="4472C4"/>
        </w:rPr>
        <w:t>) model for all your assignment briefings, so that student are clear on each assignment’s (a) Purpose – in terms of knowledge they’ll use and skills they’ll practice, (b) Task – step-by-step, so that they know where they should experience challenge, and (c) Criteria – ideally in the form of a rubric. Again request a consultation with the Center for Faculty Development to discuss further.]</w:t>
      </w:r>
    </w:p>
    <w:p w14:paraId="2816F270" w14:textId="77777777" w:rsidR="00A843CF" w:rsidRPr="00061A99" w:rsidRDefault="00A843CF" w:rsidP="00A843CF">
      <w:pPr>
        <w:pBdr>
          <w:bottom w:val="single" w:sz="4" w:space="1" w:color="auto"/>
        </w:pBdr>
        <w:rPr>
          <w:highlight w:val="lightGray"/>
        </w:rPr>
      </w:pPr>
    </w:p>
    <w:p w14:paraId="7AAF8609" w14:textId="77777777" w:rsidR="006620F0" w:rsidRDefault="006620F0" w:rsidP="006620F0">
      <w:pPr>
        <w:tabs>
          <w:tab w:val="center" w:pos="4680"/>
        </w:tabs>
        <w:jc w:val="center"/>
      </w:pPr>
    </w:p>
    <w:p w14:paraId="31E328B5" w14:textId="77777777" w:rsidR="00CE6C01" w:rsidRDefault="00CE6C01" w:rsidP="006620F0">
      <w:pPr>
        <w:tabs>
          <w:tab w:val="center" w:pos="4680"/>
        </w:tabs>
        <w:sectPr w:rsidR="00CE6C01" w:rsidSect="003554BE">
          <w:type w:val="continuous"/>
          <w:pgSz w:w="12240" w:h="15840"/>
          <w:pgMar w:top="1440" w:right="1440" w:bottom="1440" w:left="1440" w:header="720" w:footer="720" w:gutter="0"/>
          <w:cols w:space="720"/>
          <w:docGrid w:linePitch="360"/>
        </w:sectPr>
      </w:pPr>
      <w:bookmarkStart w:id="51" w:name="_Toc364679950"/>
      <w:bookmarkStart w:id="52" w:name="_Toc19280353"/>
    </w:p>
    <w:p w14:paraId="135F7B5A" w14:textId="6F160030" w:rsidR="00A843CF" w:rsidRPr="00061A99" w:rsidRDefault="006620F0" w:rsidP="006620F0">
      <w:pPr>
        <w:tabs>
          <w:tab w:val="center" w:pos="4680"/>
        </w:tabs>
        <w:rPr>
          <w:highlight w:val="lightGray"/>
        </w:rPr>
      </w:pPr>
      <w:r>
        <w:lastRenderedPageBreak/>
        <w:tab/>
      </w:r>
    </w:p>
    <w:p w14:paraId="510BEE61" w14:textId="77777777" w:rsidR="00A843CF" w:rsidRPr="00061A99" w:rsidRDefault="00A843CF" w:rsidP="00A843CF">
      <w:pPr>
        <w:rPr>
          <w:color w:val="4472C4"/>
        </w:rPr>
      </w:pPr>
      <w:r w:rsidRPr="00061A99">
        <w:rPr>
          <w:color w:val="4472C4"/>
        </w:rPr>
        <w:t>[If pasting syllabus text into Canvas, consider starting the next segment on a new page for “Schedule.”]</w:t>
      </w:r>
    </w:p>
    <w:p w14:paraId="51C4F267" w14:textId="77777777" w:rsidR="00A843CF" w:rsidRPr="00061A99" w:rsidRDefault="00A843CF" w:rsidP="00636611"/>
    <w:p w14:paraId="0B943A3B" w14:textId="77777777" w:rsidR="00A843CF" w:rsidRPr="00061A99" w:rsidRDefault="00A843CF" w:rsidP="007A1DF6">
      <w:pPr>
        <w:pStyle w:val="Heading2"/>
      </w:pPr>
      <w:r w:rsidRPr="00061A99">
        <w:t>*Provisional schedule and readings</w:t>
      </w:r>
      <w:bookmarkEnd w:id="51"/>
      <w:bookmarkEnd w:id="52"/>
    </w:p>
    <w:p w14:paraId="508A909F" w14:textId="2E1687F4" w:rsidR="00A843CF" w:rsidRPr="00061A99" w:rsidRDefault="00A843CF" w:rsidP="00A843CF">
      <w:pPr>
        <w:rPr>
          <w:color w:val="4472C4"/>
        </w:rPr>
      </w:pPr>
      <w:r w:rsidRPr="00061A99">
        <w:rPr>
          <w:color w:val="4472C4"/>
        </w:rPr>
        <w:t>[The course schedule provides an overview that students can flip to when they need a broad picture of your expectations of them in this course. It’s also a helpful reminder for you. Start the schedule on a new page so that everyone can find it more easily</w:t>
      </w:r>
      <w:r w:rsidR="006D4F3B">
        <w:rPr>
          <w:color w:val="4472C4"/>
        </w:rPr>
        <w:t xml:space="preserve">. </w:t>
      </w:r>
      <w:r w:rsidR="00DE62BE" w:rsidRPr="00D95517">
        <w:rPr>
          <w:color w:val="4472C4"/>
        </w:rPr>
        <w:t xml:space="preserve">Note: Schedule format </w:t>
      </w:r>
      <w:r w:rsidR="003D6056" w:rsidRPr="00D95517">
        <w:rPr>
          <w:color w:val="4472C4"/>
        </w:rPr>
        <w:t xml:space="preserve">was </w:t>
      </w:r>
      <w:r w:rsidR="00DE62BE" w:rsidRPr="00D95517">
        <w:rPr>
          <w:color w:val="4472C4"/>
        </w:rPr>
        <w:t>redesigned July 2024 for accessibility – it no longer uses a table</w:t>
      </w:r>
      <w:r w:rsidRPr="008E79DB">
        <w:rPr>
          <w:color w:val="4472C4"/>
        </w:rPr>
        <w:t>]</w:t>
      </w:r>
    </w:p>
    <w:p w14:paraId="5A9D7FAA" w14:textId="77777777" w:rsidR="00054E3A" w:rsidRDefault="00054E3A" w:rsidP="00A843CF"/>
    <w:p w14:paraId="0D6EB481" w14:textId="77777777" w:rsidR="00054E3A" w:rsidRDefault="00054E3A" w:rsidP="00DE62BE">
      <w:pPr>
        <w:pStyle w:val="Classsessionheading"/>
      </w:pPr>
      <w:r>
        <w:t>Class 1: date</w:t>
      </w:r>
    </w:p>
    <w:p w14:paraId="31B91731" w14:textId="5B8914E3" w:rsidR="00054E3A" w:rsidRPr="006F7C8B" w:rsidRDefault="00BC10B3" w:rsidP="00FE7EE7">
      <w:pPr>
        <w:pStyle w:val="Sessionoverview-indented"/>
      </w:pPr>
      <w:bookmarkStart w:id="53" w:name="_Hlk172351641"/>
      <w:r>
        <w:t>Before class</w:t>
      </w:r>
      <w:bookmarkEnd w:id="53"/>
      <w:r w:rsidR="00054E3A" w:rsidRPr="006F7C8B">
        <w:t>:</w:t>
      </w:r>
      <w:r w:rsidR="00054E3A" w:rsidRPr="006F7C8B">
        <w:tab/>
      </w:r>
      <w:r w:rsidR="002823C9">
        <w:t>Read</w:t>
      </w:r>
      <w:r w:rsidR="00054E3A" w:rsidRPr="006F7C8B">
        <w:t xml:space="preserve"> texts A and B</w:t>
      </w:r>
      <w:r w:rsidR="002823C9">
        <w:t>; watch video C</w:t>
      </w:r>
    </w:p>
    <w:p w14:paraId="24BB84ED" w14:textId="616E38E5" w:rsidR="00054E3A" w:rsidRPr="006F7C8B" w:rsidRDefault="006F7C8B" w:rsidP="002F20BC">
      <w:pPr>
        <w:pStyle w:val="Sessionoverview-indented"/>
      </w:pPr>
      <w:r>
        <w:t>T</w:t>
      </w:r>
      <w:r w:rsidR="00054E3A" w:rsidRPr="006F7C8B">
        <w:t>opics:</w:t>
      </w:r>
      <w:r w:rsidR="00054E3A" w:rsidRPr="006F7C8B">
        <w:tab/>
      </w:r>
      <w:r w:rsidR="00054E3A" w:rsidRPr="002F20BC">
        <w:rPr>
          <w:b/>
          <w:bCs/>
        </w:rPr>
        <w:t>Course overview; Topic X</w:t>
      </w:r>
    </w:p>
    <w:p w14:paraId="54E1E7DC" w14:textId="7EC6E524" w:rsidR="00054E3A" w:rsidRDefault="006F7C8B" w:rsidP="00503B8F">
      <w:pPr>
        <w:pStyle w:val="Sessionoverview-indented"/>
      </w:pPr>
      <w:r>
        <w:t>A</w:t>
      </w:r>
      <w:r w:rsidR="00054E3A" w:rsidRPr="006F7C8B">
        <w:t>ssignments:</w:t>
      </w:r>
      <w:r w:rsidR="00054E3A" w:rsidRPr="006F7C8B">
        <w:tab/>
        <w:t xml:space="preserve">Complete Y </w:t>
      </w:r>
    </w:p>
    <w:p w14:paraId="770AB53A" w14:textId="46345172" w:rsidR="002F20BC" w:rsidRDefault="002F20BC" w:rsidP="00503B8F">
      <w:pPr>
        <w:pStyle w:val="Heading3"/>
        <w:pBdr>
          <w:top w:val="single" w:sz="4" w:space="1" w:color="auto"/>
        </w:pBdr>
      </w:pPr>
      <w:r>
        <w:t>Class 2: date</w:t>
      </w:r>
    </w:p>
    <w:p w14:paraId="70D75A98" w14:textId="73FBC5DD" w:rsidR="002F20BC" w:rsidRPr="006F7C8B" w:rsidRDefault="004E2E9C" w:rsidP="002F20BC">
      <w:pPr>
        <w:pStyle w:val="Sessionoverview-indented"/>
      </w:pPr>
      <w:r>
        <w:t>Before class</w:t>
      </w:r>
      <w:r w:rsidR="002F20BC" w:rsidRPr="006F7C8B">
        <w:t>:</w:t>
      </w:r>
      <w:r w:rsidR="002F20BC" w:rsidRPr="006F7C8B">
        <w:tab/>
      </w:r>
      <w:r w:rsidR="00137C26">
        <w:t>Read texts A and B; watch video C</w:t>
      </w:r>
    </w:p>
    <w:p w14:paraId="10BB706F" w14:textId="77777777" w:rsidR="002F20BC" w:rsidRPr="006F7C8B" w:rsidRDefault="002F20BC" w:rsidP="002F20BC">
      <w:pPr>
        <w:pStyle w:val="Sessionoverview-indented"/>
      </w:pPr>
      <w:r>
        <w:t>T</w:t>
      </w:r>
      <w:r w:rsidRPr="006F7C8B">
        <w:t>opics:</w:t>
      </w:r>
      <w:r w:rsidRPr="006F7C8B">
        <w:tab/>
      </w:r>
      <w:r w:rsidRPr="002F20BC">
        <w:rPr>
          <w:b/>
          <w:bCs/>
        </w:rPr>
        <w:t>Course overview; Topic X</w:t>
      </w:r>
    </w:p>
    <w:p w14:paraId="01D50581" w14:textId="77777777" w:rsidR="002F20BC" w:rsidRPr="006F7C8B" w:rsidRDefault="002F20BC" w:rsidP="002F20BC">
      <w:pPr>
        <w:pStyle w:val="Sessionoverview-indented"/>
      </w:pPr>
      <w:r>
        <w:t>A</w:t>
      </w:r>
      <w:r w:rsidRPr="006F7C8B">
        <w:t>ssignments:</w:t>
      </w:r>
      <w:r w:rsidRPr="006F7C8B">
        <w:tab/>
        <w:t xml:space="preserve">Complete Y </w:t>
      </w:r>
    </w:p>
    <w:p w14:paraId="353B3E4A" w14:textId="14315CB6" w:rsidR="002F20BC" w:rsidRDefault="002F20BC" w:rsidP="00763057">
      <w:pPr>
        <w:pStyle w:val="Classsessionheading"/>
      </w:pPr>
      <w:r>
        <w:t>Class 3: date</w:t>
      </w:r>
    </w:p>
    <w:p w14:paraId="3CD15FA5" w14:textId="3E790B55" w:rsidR="002F20BC" w:rsidRPr="006F7C8B" w:rsidRDefault="004E2E9C" w:rsidP="002F20BC">
      <w:pPr>
        <w:pStyle w:val="Sessionoverview-indented"/>
      </w:pPr>
      <w:r>
        <w:t>Before class</w:t>
      </w:r>
      <w:r w:rsidR="002F20BC" w:rsidRPr="006F7C8B">
        <w:t>:</w:t>
      </w:r>
      <w:r w:rsidR="002F20BC" w:rsidRPr="006F7C8B">
        <w:tab/>
      </w:r>
      <w:r w:rsidR="00137C26">
        <w:t>Read texts A and B; watch video C</w:t>
      </w:r>
    </w:p>
    <w:p w14:paraId="474F10B6" w14:textId="77777777" w:rsidR="002F20BC" w:rsidRPr="006F7C8B" w:rsidRDefault="002F20BC" w:rsidP="002F20BC">
      <w:pPr>
        <w:pStyle w:val="Sessionoverview-indented"/>
      </w:pPr>
      <w:r>
        <w:t>T</w:t>
      </w:r>
      <w:r w:rsidRPr="006F7C8B">
        <w:t>opics:</w:t>
      </w:r>
      <w:r w:rsidRPr="006F7C8B">
        <w:tab/>
      </w:r>
      <w:r w:rsidRPr="002F20BC">
        <w:rPr>
          <w:b/>
          <w:bCs/>
        </w:rPr>
        <w:t>Course overview; Topic X</w:t>
      </w:r>
    </w:p>
    <w:p w14:paraId="3F40F2CE" w14:textId="77777777" w:rsidR="002F20BC" w:rsidRPr="006F7C8B" w:rsidRDefault="002F20BC" w:rsidP="002F20BC">
      <w:pPr>
        <w:pStyle w:val="Sessionoverview-indented"/>
      </w:pPr>
      <w:r>
        <w:t>A</w:t>
      </w:r>
      <w:r w:rsidRPr="006F7C8B">
        <w:t>ssignments:</w:t>
      </w:r>
      <w:r w:rsidRPr="006F7C8B">
        <w:tab/>
        <w:t xml:space="preserve">Complete Y </w:t>
      </w:r>
    </w:p>
    <w:p w14:paraId="6C19B147" w14:textId="12A6C5B9" w:rsidR="00763057" w:rsidRDefault="00763057" w:rsidP="00763057">
      <w:pPr>
        <w:pStyle w:val="Heading3"/>
        <w:pBdr>
          <w:top w:val="single" w:sz="4" w:space="1" w:color="auto"/>
        </w:pBdr>
      </w:pPr>
      <w:r>
        <w:t>Class 4: date</w:t>
      </w:r>
    </w:p>
    <w:p w14:paraId="30B2CF6E" w14:textId="206F6E04"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6CC7252"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7C4A98F0" w14:textId="77777777" w:rsidR="00763057" w:rsidRDefault="00763057" w:rsidP="00763057">
      <w:pPr>
        <w:pStyle w:val="Sessionoverview-indented"/>
      </w:pPr>
      <w:r>
        <w:t>A</w:t>
      </w:r>
      <w:r w:rsidRPr="006F7C8B">
        <w:t>ssignments:</w:t>
      </w:r>
      <w:r w:rsidRPr="006F7C8B">
        <w:tab/>
        <w:t xml:space="preserve">Complete Y </w:t>
      </w:r>
    </w:p>
    <w:p w14:paraId="1646FA4F" w14:textId="3BA40D31" w:rsidR="00763057" w:rsidRDefault="00763057" w:rsidP="00763057">
      <w:pPr>
        <w:pStyle w:val="Heading3"/>
        <w:pBdr>
          <w:top w:val="single" w:sz="4" w:space="1" w:color="auto"/>
        </w:pBdr>
      </w:pPr>
      <w:r>
        <w:t>Class 5: date</w:t>
      </w:r>
    </w:p>
    <w:p w14:paraId="3BFD5D00" w14:textId="3A95415E"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01E59A9A"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6068B200" w14:textId="77777777" w:rsidR="00763057" w:rsidRDefault="00763057" w:rsidP="00763057">
      <w:pPr>
        <w:pStyle w:val="Sessionoverview-indented"/>
      </w:pPr>
      <w:r>
        <w:t>A</w:t>
      </w:r>
      <w:r w:rsidRPr="006F7C8B">
        <w:t>ssignments:</w:t>
      </w:r>
      <w:r w:rsidRPr="006F7C8B">
        <w:tab/>
        <w:t xml:space="preserve">Complete Y </w:t>
      </w:r>
    </w:p>
    <w:p w14:paraId="24DEF2BA" w14:textId="128D8542" w:rsidR="00763057" w:rsidRDefault="00763057" w:rsidP="00763057">
      <w:pPr>
        <w:pStyle w:val="Heading3"/>
        <w:pBdr>
          <w:top w:val="single" w:sz="4" w:space="1" w:color="auto"/>
        </w:pBdr>
      </w:pPr>
      <w:r>
        <w:t>Class 6: date</w:t>
      </w:r>
    </w:p>
    <w:p w14:paraId="18129480" w14:textId="23940CB8"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1BD7BE8E"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EB60F13" w14:textId="77777777" w:rsidR="00763057" w:rsidRDefault="00763057" w:rsidP="00763057">
      <w:pPr>
        <w:pStyle w:val="Sessionoverview-indented"/>
      </w:pPr>
      <w:r>
        <w:t>A</w:t>
      </w:r>
      <w:r w:rsidRPr="006F7C8B">
        <w:t>ssignments:</w:t>
      </w:r>
      <w:r w:rsidRPr="006F7C8B">
        <w:tab/>
        <w:t xml:space="preserve">Complete Y </w:t>
      </w:r>
    </w:p>
    <w:p w14:paraId="09D2CBAF" w14:textId="138741C4" w:rsidR="00763057" w:rsidRDefault="00763057" w:rsidP="00763057">
      <w:pPr>
        <w:pStyle w:val="Heading3"/>
        <w:pBdr>
          <w:top w:val="single" w:sz="4" w:space="1" w:color="auto"/>
        </w:pBdr>
      </w:pPr>
      <w:r>
        <w:t>Class 7: date</w:t>
      </w:r>
    </w:p>
    <w:p w14:paraId="76DCB663" w14:textId="28C3F593"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0C4DEE8D"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24C550FF" w14:textId="77777777" w:rsidR="00763057" w:rsidRDefault="00763057" w:rsidP="00763057">
      <w:pPr>
        <w:pStyle w:val="Sessionoverview-indented"/>
      </w:pPr>
      <w:r>
        <w:t>A</w:t>
      </w:r>
      <w:r w:rsidRPr="006F7C8B">
        <w:t>ssignments:</w:t>
      </w:r>
      <w:r w:rsidRPr="006F7C8B">
        <w:tab/>
        <w:t xml:space="preserve">Complete Y </w:t>
      </w:r>
    </w:p>
    <w:p w14:paraId="28DC2E05" w14:textId="66E2FC89" w:rsidR="00763057" w:rsidRDefault="00763057" w:rsidP="00763057">
      <w:pPr>
        <w:pStyle w:val="Heading3"/>
        <w:pBdr>
          <w:top w:val="single" w:sz="4" w:space="1" w:color="auto"/>
        </w:pBdr>
      </w:pPr>
      <w:r>
        <w:t>Class 8: date</w:t>
      </w:r>
    </w:p>
    <w:p w14:paraId="21DE2E04" w14:textId="1C715260"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3980BC5"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5B0866DF" w14:textId="77777777" w:rsidR="00763057" w:rsidRDefault="00763057" w:rsidP="00763057">
      <w:pPr>
        <w:pStyle w:val="Sessionoverview-indented"/>
      </w:pPr>
      <w:r>
        <w:t>A</w:t>
      </w:r>
      <w:r w:rsidRPr="006F7C8B">
        <w:t>ssignments:</w:t>
      </w:r>
      <w:r w:rsidRPr="006F7C8B">
        <w:tab/>
        <w:t xml:space="preserve">Complete Y </w:t>
      </w:r>
    </w:p>
    <w:p w14:paraId="683242B0" w14:textId="4FD952B3" w:rsidR="00763057" w:rsidRDefault="00763057" w:rsidP="00763057">
      <w:pPr>
        <w:pStyle w:val="Heading3"/>
        <w:pBdr>
          <w:top w:val="single" w:sz="4" w:space="1" w:color="auto"/>
        </w:pBdr>
      </w:pPr>
      <w:r>
        <w:lastRenderedPageBreak/>
        <w:t>Class 9: date</w:t>
      </w:r>
    </w:p>
    <w:p w14:paraId="6B353FC3" w14:textId="260096A3"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74DC1645"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A4F4DC7" w14:textId="77777777" w:rsidR="00763057" w:rsidRDefault="00763057" w:rsidP="00763057">
      <w:pPr>
        <w:pStyle w:val="Sessionoverview-indented"/>
      </w:pPr>
      <w:r>
        <w:t>A</w:t>
      </w:r>
      <w:r w:rsidRPr="006F7C8B">
        <w:t>ssignments:</w:t>
      </w:r>
      <w:r w:rsidRPr="006F7C8B">
        <w:tab/>
        <w:t xml:space="preserve">Complete Y </w:t>
      </w:r>
    </w:p>
    <w:p w14:paraId="50A485F5" w14:textId="5F467478" w:rsidR="00763057" w:rsidRDefault="00763057" w:rsidP="00763057">
      <w:pPr>
        <w:pStyle w:val="Heading3"/>
        <w:pBdr>
          <w:top w:val="single" w:sz="4" w:space="1" w:color="auto"/>
        </w:pBdr>
      </w:pPr>
      <w:r>
        <w:t>Class 10: date</w:t>
      </w:r>
    </w:p>
    <w:p w14:paraId="52B3F5A0" w14:textId="2D88B095"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CE2CAFF"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03928A9B" w14:textId="77777777" w:rsidR="00763057" w:rsidRDefault="00763057" w:rsidP="00763057">
      <w:pPr>
        <w:pStyle w:val="Sessionoverview-indented"/>
      </w:pPr>
      <w:r>
        <w:t>A</w:t>
      </w:r>
      <w:r w:rsidRPr="006F7C8B">
        <w:t>ssignments:</w:t>
      </w:r>
      <w:r w:rsidRPr="006F7C8B">
        <w:tab/>
        <w:t xml:space="preserve">Complete Y </w:t>
      </w:r>
    </w:p>
    <w:p w14:paraId="74FEBE0C" w14:textId="2CEEF876" w:rsidR="00763057" w:rsidRDefault="00763057" w:rsidP="00763057">
      <w:pPr>
        <w:pStyle w:val="Heading3"/>
        <w:pBdr>
          <w:top w:val="single" w:sz="4" w:space="1" w:color="auto"/>
        </w:pBdr>
      </w:pPr>
      <w:r>
        <w:t>Class 11: date</w:t>
      </w:r>
    </w:p>
    <w:p w14:paraId="6BCDDB53" w14:textId="25CD741A"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36400DA"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E819538" w14:textId="77777777" w:rsidR="00763057" w:rsidRDefault="00763057" w:rsidP="00763057">
      <w:pPr>
        <w:pStyle w:val="Sessionoverview-indented"/>
      </w:pPr>
      <w:r>
        <w:t>A</w:t>
      </w:r>
      <w:r w:rsidRPr="006F7C8B">
        <w:t>ssignments:</w:t>
      </w:r>
      <w:r w:rsidRPr="006F7C8B">
        <w:tab/>
        <w:t xml:space="preserve">Complete Y </w:t>
      </w:r>
    </w:p>
    <w:p w14:paraId="5FC619AA" w14:textId="0953C023" w:rsidR="00763057" w:rsidRDefault="00763057" w:rsidP="00763057">
      <w:pPr>
        <w:pStyle w:val="Heading3"/>
        <w:pBdr>
          <w:top w:val="single" w:sz="4" w:space="1" w:color="auto"/>
        </w:pBdr>
      </w:pPr>
      <w:r>
        <w:t>Class 12: date</w:t>
      </w:r>
    </w:p>
    <w:p w14:paraId="4DD36F31" w14:textId="517BE73B"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435D7BE0"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74660861" w14:textId="77777777" w:rsidR="00763057" w:rsidRDefault="00763057" w:rsidP="00763057">
      <w:pPr>
        <w:pStyle w:val="Sessionoverview-indented"/>
      </w:pPr>
      <w:r>
        <w:t>A</w:t>
      </w:r>
      <w:r w:rsidRPr="006F7C8B">
        <w:t>ssignments:</w:t>
      </w:r>
      <w:r w:rsidRPr="006F7C8B">
        <w:tab/>
        <w:t xml:space="preserve">Complete Y </w:t>
      </w:r>
    </w:p>
    <w:p w14:paraId="6B6D5555" w14:textId="6CFEAB85" w:rsidR="00763057" w:rsidRDefault="00763057" w:rsidP="00763057">
      <w:pPr>
        <w:pStyle w:val="Heading3"/>
        <w:pBdr>
          <w:top w:val="single" w:sz="4" w:space="1" w:color="auto"/>
        </w:pBdr>
      </w:pPr>
      <w:r>
        <w:t>Class 13: date</w:t>
      </w:r>
    </w:p>
    <w:p w14:paraId="5C6F87E7" w14:textId="78652BD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3DBD83A8"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2A709C99" w14:textId="77777777" w:rsidR="00763057" w:rsidRDefault="00763057" w:rsidP="00763057">
      <w:pPr>
        <w:pStyle w:val="Sessionoverview-indented"/>
      </w:pPr>
      <w:r>
        <w:t>A</w:t>
      </w:r>
      <w:r w:rsidRPr="006F7C8B">
        <w:t>ssignments:</w:t>
      </w:r>
      <w:r w:rsidRPr="006F7C8B">
        <w:tab/>
        <w:t xml:space="preserve">Complete Y </w:t>
      </w:r>
    </w:p>
    <w:p w14:paraId="51861C40" w14:textId="0106FEFD" w:rsidR="00763057" w:rsidRDefault="00763057" w:rsidP="00763057">
      <w:pPr>
        <w:pStyle w:val="Heading3"/>
        <w:pBdr>
          <w:top w:val="single" w:sz="4" w:space="1" w:color="auto"/>
        </w:pBdr>
      </w:pPr>
      <w:r>
        <w:t>Class 14: date</w:t>
      </w:r>
    </w:p>
    <w:p w14:paraId="20F69766" w14:textId="7A0FF0F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2F1AD6DC"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3B16F3E" w14:textId="77777777" w:rsidR="00763057" w:rsidRDefault="00763057" w:rsidP="00763057">
      <w:pPr>
        <w:pStyle w:val="Sessionoverview-indented"/>
      </w:pPr>
      <w:r>
        <w:t>A</w:t>
      </w:r>
      <w:r w:rsidRPr="006F7C8B">
        <w:t>ssignments:</w:t>
      </w:r>
      <w:r w:rsidRPr="006F7C8B">
        <w:tab/>
        <w:t xml:space="preserve">Complete Y </w:t>
      </w:r>
    </w:p>
    <w:p w14:paraId="0C5021CF" w14:textId="0470D228" w:rsidR="00763057" w:rsidRDefault="00763057" w:rsidP="00763057">
      <w:pPr>
        <w:pStyle w:val="Heading3"/>
        <w:pBdr>
          <w:top w:val="single" w:sz="4" w:space="1" w:color="auto"/>
        </w:pBdr>
      </w:pPr>
      <w:r>
        <w:t>Class 15: date</w:t>
      </w:r>
    </w:p>
    <w:p w14:paraId="792DA88F" w14:textId="13674AD0"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7A87626"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44C987EA" w14:textId="77777777" w:rsidR="00763057" w:rsidRDefault="00763057" w:rsidP="00763057">
      <w:pPr>
        <w:pStyle w:val="Sessionoverview-indented"/>
      </w:pPr>
      <w:r>
        <w:t>A</w:t>
      </w:r>
      <w:r w:rsidRPr="006F7C8B">
        <w:t>ssignments:</w:t>
      </w:r>
      <w:r w:rsidRPr="006F7C8B">
        <w:tab/>
        <w:t xml:space="preserve">Complete Y </w:t>
      </w:r>
    </w:p>
    <w:p w14:paraId="3CB359CC" w14:textId="773AFC61" w:rsidR="00763057" w:rsidRDefault="00763057" w:rsidP="00763057">
      <w:pPr>
        <w:pStyle w:val="Heading3"/>
        <w:pBdr>
          <w:top w:val="single" w:sz="4" w:space="1" w:color="auto"/>
        </w:pBdr>
      </w:pPr>
      <w:r>
        <w:t>Class 16: date</w:t>
      </w:r>
    </w:p>
    <w:p w14:paraId="4788CE96" w14:textId="32A7F93A"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66A2469"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1103BAC5" w14:textId="77777777" w:rsidR="00763057" w:rsidRDefault="00763057" w:rsidP="00763057">
      <w:pPr>
        <w:pStyle w:val="Sessionoverview-indented"/>
      </w:pPr>
      <w:r>
        <w:t>A</w:t>
      </w:r>
      <w:r w:rsidRPr="006F7C8B">
        <w:t>ssignments:</w:t>
      </w:r>
      <w:r w:rsidRPr="006F7C8B">
        <w:tab/>
        <w:t xml:space="preserve">Complete Y </w:t>
      </w:r>
    </w:p>
    <w:p w14:paraId="26AA5EA0" w14:textId="2CF11540" w:rsidR="00763057" w:rsidRDefault="00763057" w:rsidP="00763057">
      <w:pPr>
        <w:pStyle w:val="Heading3"/>
        <w:pBdr>
          <w:top w:val="single" w:sz="4" w:space="1" w:color="auto"/>
        </w:pBdr>
      </w:pPr>
      <w:r>
        <w:t>Class 17: date</w:t>
      </w:r>
    </w:p>
    <w:p w14:paraId="70FCDF36" w14:textId="3139C1B8"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300C1893"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5B177FEA" w14:textId="77777777" w:rsidR="00763057" w:rsidRDefault="00763057" w:rsidP="00763057">
      <w:pPr>
        <w:pStyle w:val="Sessionoverview-indented"/>
      </w:pPr>
      <w:r>
        <w:t>A</w:t>
      </w:r>
      <w:r w:rsidRPr="006F7C8B">
        <w:t>ssignments:</w:t>
      </w:r>
      <w:r w:rsidRPr="006F7C8B">
        <w:tab/>
        <w:t xml:space="preserve">Complete Y </w:t>
      </w:r>
    </w:p>
    <w:p w14:paraId="3F150CC0" w14:textId="37C90427" w:rsidR="00763057" w:rsidRDefault="00763057" w:rsidP="00763057">
      <w:pPr>
        <w:pStyle w:val="Heading3"/>
        <w:pBdr>
          <w:top w:val="single" w:sz="4" w:space="1" w:color="auto"/>
        </w:pBdr>
      </w:pPr>
      <w:r>
        <w:t>Class 18: date</w:t>
      </w:r>
    </w:p>
    <w:p w14:paraId="2596FF43" w14:textId="3F2FED3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2CCB7B31"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1541D614" w14:textId="77777777" w:rsidR="00763057" w:rsidRDefault="00763057" w:rsidP="00763057">
      <w:pPr>
        <w:pStyle w:val="Sessionoverview-indented"/>
      </w:pPr>
      <w:r>
        <w:t>A</w:t>
      </w:r>
      <w:r w:rsidRPr="006F7C8B">
        <w:t>ssignments:</w:t>
      </w:r>
      <w:r w:rsidRPr="006F7C8B">
        <w:tab/>
        <w:t xml:space="preserve">Complete Y </w:t>
      </w:r>
    </w:p>
    <w:p w14:paraId="35B12615" w14:textId="487FEFA7" w:rsidR="00763057" w:rsidRDefault="00763057" w:rsidP="00763057">
      <w:pPr>
        <w:pStyle w:val="Heading3"/>
        <w:pBdr>
          <w:top w:val="single" w:sz="4" w:space="1" w:color="auto"/>
        </w:pBdr>
      </w:pPr>
      <w:r>
        <w:t>Class 19: date</w:t>
      </w:r>
    </w:p>
    <w:p w14:paraId="680ECC44" w14:textId="402287BD"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1ABF4856" w14:textId="77777777" w:rsidR="00763057" w:rsidRPr="006F7C8B" w:rsidRDefault="00763057" w:rsidP="00763057">
      <w:pPr>
        <w:pStyle w:val="Sessionoverview-indented"/>
      </w:pPr>
      <w:r>
        <w:lastRenderedPageBreak/>
        <w:t>T</w:t>
      </w:r>
      <w:r w:rsidRPr="006F7C8B">
        <w:t>opics:</w:t>
      </w:r>
      <w:r w:rsidRPr="006F7C8B">
        <w:tab/>
      </w:r>
      <w:r w:rsidRPr="002F20BC">
        <w:rPr>
          <w:b/>
          <w:bCs/>
        </w:rPr>
        <w:t>Course overview; Topic X</w:t>
      </w:r>
    </w:p>
    <w:p w14:paraId="3746D9D8" w14:textId="77777777" w:rsidR="00763057" w:rsidRDefault="00763057" w:rsidP="00763057">
      <w:pPr>
        <w:pStyle w:val="Sessionoverview-indented"/>
      </w:pPr>
      <w:r>
        <w:t>A</w:t>
      </w:r>
      <w:r w:rsidRPr="006F7C8B">
        <w:t>ssignments:</w:t>
      </w:r>
      <w:r w:rsidRPr="006F7C8B">
        <w:tab/>
        <w:t xml:space="preserve">Complete Y </w:t>
      </w:r>
    </w:p>
    <w:p w14:paraId="6BC8E8F4" w14:textId="7CD2CBE6" w:rsidR="00763057" w:rsidRDefault="00763057" w:rsidP="00763057">
      <w:pPr>
        <w:pStyle w:val="Heading3"/>
        <w:pBdr>
          <w:top w:val="single" w:sz="4" w:space="1" w:color="auto"/>
        </w:pBdr>
      </w:pPr>
      <w:r>
        <w:t>Class 20: date</w:t>
      </w:r>
    </w:p>
    <w:p w14:paraId="159DD89F" w14:textId="2583F0C5"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38C0887"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0E3008CD" w14:textId="77777777" w:rsidR="00763057" w:rsidRDefault="00763057" w:rsidP="00763057">
      <w:pPr>
        <w:pStyle w:val="Sessionoverview-indented"/>
      </w:pPr>
      <w:r>
        <w:t>A</w:t>
      </w:r>
      <w:r w:rsidRPr="006F7C8B">
        <w:t>ssignments:</w:t>
      </w:r>
      <w:r w:rsidRPr="006F7C8B">
        <w:tab/>
        <w:t xml:space="preserve">Complete Y </w:t>
      </w:r>
    </w:p>
    <w:p w14:paraId="57961F4A" w14:textId="77777777" w:rsidR="002F20BC" w:rsidRDefault="002F20BC" w:rsidP="00A843CF"/>
    <w:p w14:paraId="58A2399F" w14:textId="77777777" w:rsidR="00A843CF" w:rsidRPr="00061A99" w:rsidRDefault="00A843CF" w:rsidP="00A843CF">
      <w:pPr>
        <w:rPr>
          <w:color w:val="C00000"/>
        </w:rPr>
      </w:pPr>
    </w:p>
    <w:p w14:paraId="3DE7C03A" w14:textId="77777777" w:rsidR="00E91946" w:rsidRDefault="00A843CF" w:rsidP="00A843CF">
      <w:pPr>
        <w:rPr>
          <w:color w:val="4472C4"/>
        </w:rPr>
      </w:pPr>
      <w:r w:rsidRPr="00061A99">
        <w:rPr>
          <w:color w:val="4472C4"/>
        </w:rPr>
        <w:t xml:space="preserve">[Finally: </w:t>
      </w:r>
    </w:p>
    <w:p w14:paraId="29419975" w14:textId="77777777" w:rsidR="00E91946" w:rsidRDefault="00E91946" w:rsidP="00E91946">
      <w:pPr>
        <w:pStyle w:val="ListParagraph"/>
        <w:numPr>
          <w:ilvl w:val="0"/>
          <w:numId w:val="2"/>
        </w:numPr>
        <w:rPr>
          <w:color w:val="4472C4"/>
        </w:rPr>
      </w:pPr>
      <w:r w:rsidRPr="00E91946">
        <w:rPr>
          <w:color w:val="4472C4"/>
        </w:rPr>
        <w:t>R</w:t>
      </w:r>
      <w:r w:rsidR="00A843CF" w:rsidRPr="00E91946">
        <w:rPr>
          <w:color w:val="4472C4"/>
        </w:rPr>
        <w:t>emember to update the footer. Double-click the footer text to change the course code, quarter/semester, year, and your name.</w:t>
      </w:r>
    </w:p>
    <w:p w14:paraId="628972DC" w14:textId="31D801B8" w:rsidR="00A843CF" w:rsidRPr="00E91946" w:rsidRDefault="00E91946" w:rsidP="00E91946">
      <w:pPr>
        <w:pStyle w:val="ListParagraph"/>
        <w:numPr>
          <w:ilvl w:val="0"/>
          <w:numId w:val="2"/>
        </w:numPr>
        <w:rPr>
          <w:color w:val="4472C4"/>
        </w:rPr>
      </w:pPr>
      <w:r>
        <w:rPr>
          <w:color w:val="4472C4"/>
        </w:rPr>
        <w:t>Remove any asterisks</w:t>
      </w:r>
      <w:r w:rsidR="00365C84">
        <w:rPr>
          <w:color w:val="4472C4"/>
        </w:rPr>
        <w:t xml:space="preserve"> from the section headings.</w:t>
      </w:r>
      <w:r w:rsidR="00A843CF" w:rsidRPr="00E91946">
        <w:rPr>
          <w:color w:val="4472C4"/>
        </w:rPr>
        <w:t>]</w:t>
      </w:r>
    </w:p>
    <w:p w14:paraId="4E08438E" w14:textId="77777777" w:rsidR="00A843CF" w:rsidRPr="00061A99" w:rsidRDefault="00A843CF" w:rsidP="00A843CF">
      <w:pPr>
        <w:rPr>
          <w:color w:val="4472C4"/>
        </w:rPr>
      </w:pPr>
    </w:p>
    <w:p w14:paraId="2E146C10" w14:textId="681B34AF" w:rsidR="00A843CF" w:rsidRPr="00061A99" w:rsidRDefault="00A843CF" w:rsidP="00A843CF">
      <w:pPr>
        <w:rPr>
          <w:color w:val="C00000"/>
        </w:rPr>
      </w:pPr>
      <w:r w:rsidRPr="00061A99">
        <w:rPr>
          <w:color w:val="4472C4"/>
        </w:rPr>
        <w:t xml:space="preserve">[This syllabus template was originally compiled by Melisa Ziegler, intern at CETL in 2011, and was </w:t>
      </w:r>
      <w:r w:rsidR="001246C4">
        <w:rPr>
          <w:color w:val="4472C4"/>
        </w:rPr>
        <w:t xml:space="preserve">updated </w:t>
      </w:r>
      <w:r w:rsidRPr="00061A99">
        <w:rPr>
          <w:color w:val="4472C4"/>
        </w:rPr>
        <w:t>with advice on document accessibility from Liz Wick in the Albers School. Various sections and wordings have been adapted from syllabi and rubrics created</w:t>
      </w:r>
      <w:r w:rsidR="001246C4">
        <w:rPr>
          <w:color w:val="4472C4"/>
        </w:rPr>
        <w:t xml:space="preserve"> or suggested</w:t>
      </w:r>
      <w:r w:rsidRPr="00061A99">
        <w:rPr>
          <w:color w:val="4472C4"/>
        </w:rPr>
        <w:t xml:space="preserve"> by (in alphabetical order) </w:t>
      </w:r>
      <w:r w:rsidR="00DC499C">
        <w:rPr>
          <w:color w:val="4472C4"/>
        </w:rPr>
        <w:t xml:space="preserve">Lydia Cooper, </w:t>
      </w:r>
      <w:r w:rsidR="001246C4">
        <w:rPr>
          <w:color w:val="4472C4"/>
        </w:rPr>
        <w:t xml:space="preserve">Michelle DuBois, </w:t>
      </w:r>
      <w:r w:rsidRPr="00061A99">
        <w:rPr>
          <w:color w:val="4472C4"/>
        </w:rPr>
        <w:t>Holly Ferraro, David Green, Bob Hughes, Therese Huston, Van Hutton, Bridget Kelly,</w:t>
      </w:r>
      <w:r w:rsidR="001841BC">
        <w:rPr>
          <w:color w:val="4472C4"/>
        </w:rPr>
        <w:t xml:space="preserve"> Michelle Kim,</w:t>
      </w:r>
      <w:r w:rsidRPr="00061A99">
        <w:rPr>
          <w:color w:val="4472C4"/>
        </w:rPr>
        <w:t xml:space="preserve"> Katherine Raichle, Bryan Ruppert, Kerry Soo Von Esch, Carol Weaver</w:t>
      </w:r>
      <w:r w:rsidR="001246C4">
        <w:rPr>
          <w:color w:val="4472C4"/>
        </w:rPr>
        <w:t>, and Lindsay Whitlow</w:t>
      </w:r>
      <w:r w:rsidRPr="00061A99">
        <w:rPr>
          <w:color w:val="4472C4"/>
        </w:rPr>
        <w:t xml:space="preserve">. All are happy for you to re-use or adapt the wording without attribution.] </w:t>
      </w:r>
    </w:p>
    <w:bookmarkEnd w:id="23"/>
    <w:bookmarkEnd w:id="24"/>
    <w:bookmarkEnd w:id="25"/>
    <w:bookmarkEnd w:id="26"/>
    <w:p w14:paraId="62007620" w14:textId="77777777" w:rsidR="00902C3F" w:rsidRDefault="00902C3F" w:rsidP="00902C3F"/>
    <w:sectPr w:rsidR="00902C3F" w:rsidSect="0006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E600" w14:textId="77777777" w:rsidR="00020A9B" w:rsidRDefault="00020A9B" w:rsidP="00EC788E">
      <w:r>
        <w:separator/>
      </w:r>
    </w:p>
    <w:p w14:paraId="4A686225" w14:textId="77777777" w:rsidR="00020A9B" w:rsidRDefault="00020A9B" w:rsidP="00EC788E"/>
  </w:endnote>
  <w:endnote w:type="continuationSeparator" w:id="0">
    <w:p w14:paraId="45F95FFE" w14:textId="77777777" w:rsidR="00020A9B" w:rsidRDefault="00020A9B" w:rsidP="00EC788E">
      <w:r>
        <w:continuationSeparator/>
      </w:r>
    </w:p>
    <w:p w14:paraId="0AE46B65" w14:textId="77777777" w:rsidR="00020A9B" w:rsidRDefault="00020A9B" w:rsidP="00EC788E"/>
  </w:endnote>
  <w:endnote w:type="continuationNotice" w:id="1">
    <w:p w14:paraId="190C1E29" w14:textId="77777777" w:rsidR="00020A9B" w:rsidRDefault="00020A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F4C4"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80476" w14:textId="77777777" w:rsidR="00A843CF" w:rsidRDefault="00A843CF" w:rsidP="00A84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EF4" w14:textId="1C17BACA" w:rsidR="008B07AE" w:rsidRPr="004D7263" w:rsidRDefault="008B07AE" w:rsidP="004D7263">
    <w:pPr>
      <w:tabs>
        <w:tab w:val="right" w:pos="9360"/>
      </w:tabs>
      <w:rPr>
        <w:sz w:val="16"/>
        <w:szCs w:val="16"/>
      </w:rPr>
    </w:pPr>
    <w:r w:rsidRPr="004D7263">
      <w:rPr>
        <w:sz w:val="16"/>
        <w:szCs w:val="16"/>
      </w:rPr>
      <w:t>CODE-Section | Quarter/Semester Year | Instructor name | Seattle University</w:t>
    </w:r>
    <w:r>
      <w:rPr>
        <w:sz w:val="16"/>
        <w:szCs w:val="16"/>
      </w:rPr>
      <w:tab/>
    </w:r>
    <w:r w:rsidRPr="004D7263">
      <w:rPr>
        <w:sz w:val="16"/>
        <w:szCs w:val="16"/>
      </w:rPr>
      <w:fldChar w:fldCharType="begin"/>
    </w:r>
    <w:r w:rsidRPr="004D7263">
      <w:rPr>
        <w:sz w:val="16"/>
        <w:szCs w:val="16"/>
      </w:rPr>
      <w:instrText xml:space="preserve"> PAGE   \* MERGEFORMAT </w:instrText>
    </w:r>
    <w:r w:rsidRPr="004D7263">
      <w:rPr>
        <w:sz w:val="16"/>
        <w:szCs w:val="16"/>
      </w:rPr>
      <w:fldChar w:fldCharType="separate"/>
    </w:r>
    <w:r w:rsidR="00B732DA">
      <w:rPr>
        <w:noProof/>
        <w:sz w:val="16"/>
        <w:szCs w:val="16"/>
      </w:rPr>
      <w:t>3</w:t>
    </w:r>
    <w:r w:rsidRPr="004D726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BF95"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2DA">
      <w:rPr>
        <w:rStyle w:val="PageNumber"/>
        <w:noProof/>
      </w:rPr>
      <w:t>16</w:t>
    </w:r>
    <w:r>
      <w:rPr>
        <w:rStyle w:val="PageNumber"/>
      </w:rPr>
      <w:fldChar w:fldCharType="end"/>
    </w:r>
  </w:p>
  <w:p w14:paraId="2AD0F7C4" w14:textId="448DCB22" w:rsidR="008B07AE" w:rsidRPr="004D7263" w:rsidRDefault="008B07AE" w:rsidP="00A843CF">
    <w:pPr>
      <w:tabs>
        <w:tab w:val="right" w:pos="9360"/>
      </w:tabs>
      <w:ind w:right="360"/>
      <w:rPr>
        <w:sz w:val="16"/>
        <w:szCs w:val="16"/>
      </w:rPr>
    </w:pPr>
    <w:r w:rsidRPr="004D7263">
      <w:rPr>
        <w:sz w:val="16"/>
        <w:szCs w:val="16"/>
      </w:rPr>
      <w:t>CODE-Section | Quarter/Semester Year | Instructor name | Seattle University</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4BD3" w14:textId="77777777" w:rsidR="00020A9B" w:rsidRDefault="00020A9B" w:rsidP="00EC788E">
      <w:r>
        <w:separator/>
      </w:r>
    </w:p>
    <w:p w14:paraId="50DBA189" w14:textId="77777777" w:rsidR="00020A9B" w:rsidRDefault="00020A9B" w:rsidP="00EC788E"/>
  </w:footnote>
  <w:footnote w:type="continuationSeparator" w:id="0">
    <w:p w14:paraId="2F3A72D7" w14:textId="77777777" w:rsidR="00020A9B" w:rsidRDefault="00020A9B" w:rsidP="00EC788E">
      <w:r>
        <w:continuationSeparator/>
      </w:r>
    </w:p>
    <w:p w14:paraId="705475A6" w14:textId="77777777" w:rsidR="00020A9B" w:rsidRDefault="00020A9B" w:rsidP="00EC788E"/>
  </w:footnote>
  <w:footnote w:type="continuationNotice" w:id="1">
    <w:p w14:paraId="6C1EC937" w14:textId="77777777" w:rsidR="00020A9B" w:rsidRDefault="00020A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CA3"/>
    <w:multiLevelType w:val="hybridMultilevel"/>
    <w:tmpl w:val="12B2AD24"/>
    <w:lvl w:ilvl="0" w:tplc="8BF229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F2C04"/>
    <w:multiLevelType w:val="hybridMultilevel"/>
    <w:tmpl w:val="A56E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46024"/>
    <w:multiLevelType w:val="hybridMultilevel"/>
    <w:tmpl w:val="3D347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877F0"/>
    <w:multiLevelType w:val="hybridMultilevel"/>
    <w:tmpl w:val="406A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835E6"/>
    <w:multiLevelType w:val="multilevel"/>
    <w:tmpl w:val="F34C7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7115412"/>
    <w:multiLevelType w:val="hybridMultilevel"/>
    <w:tmpl w:val="C450AA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C576D"/>
    <w:multiLevelType w:val="hybridMultilevel"/>
    <w:tmpl w:val="7ECCF2BA"/>
    <w:lvl w:ilvl="0" w:tplc="64BE3B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65FB"/>
    <w:multiLevelType w:val="hybridMultilevel"/>
    <w:tmpl w:val="4FD860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477265">
    <w:abstractNumId w:val="3"/>
  </w:num>
  <w:num w:numId="2" w16cid:durableId="461925679">
    <w:abstractNumId w:val="2"/>
  </w:num>
  <w:num w:numId="3" w16cid:durableId="1150363835">
    <w:abstractNumId w:val="6"/>
  </w:num>
  <w:num w:numId="4" w16cid:durableId="1875078724">
    <w:abstractNumId w:val="7"/>
  </w:num>
  <w:num w:numId="5" w16cid:durableId="97482533">
    <w:abstractNumId w:val="0"/>
  </w:num>
  <w:num w:numId="6" w16cid:durableId="289937354">
    <w:abstractNumId w:val="5"/>
  </w:num>
  <w:num w:numId="7" w16cid:durableId="1217938754">
    <w:abstractNumId w:val="4"/>
  </w:num>
  <w:num w:numId="8" w16cid:durableId="20502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11"/>
    <w:rsid w:val="000070AC"/>
    <w:rsid w:val="00010515"/>
    <w:rsid w:val="00011919"/>
    <w:rsid w:val="00015D5D"/>
    <w:rsid w:val="00017490"/>
    <w:rsid w:val="000207BA"/>
    <w:rsid w:val="00020A9B"/>
    <w:rsid w:val="00022818"/>
    <w:rsid w:val="00024660"/>
    <w:rsid w:val="00026719"/>
    <w:rsid w:val="0002678F"/>
    <w:rsid w:val="000272A0"/>
    <w:rsid w:val="000319F9"/>
    <w:rsid w:val="00032B23"/>
    <w:rsid w:val="00033BC5"/>
    <w:rsid w:val="00036346"/>
    <w:rsid w:val="00037296"/>
    <w:rsid w:val="00040565"/>
    <w:rsid w:val="00041249"/>
    <w:rsid w:val="00045ADE"/>
    <w:rsid w:val="0005004F"/>
    <w:rsid w:val="00052F71"/>
    <w:rsid w:val="00053399"/>
    <w:rsid w:val="00054E3A"/>
    <w:rsid w:val="00056616"/>
    <w:rsid w:val="0005688E"/>
    <w:rsid w:val="00056E60"/>
    <w:rsid w:val="000610A6"/>
    <w:rsid w:val="00063224"/>
    <w:rsid w:val="00065E38"/>
    <w:rsid w:val="000676CC"/>
    <w:rsid w:val="0007103E"/>
    <w:rsid w:val="00072B7D"/>
    <w:rsid w:val="000732D8"/>
    <w:rsid w:val="000756E1"/>
    <w:rsid w:val="000759D1"/>
    <w:rsid w:val="00075A94"/>
    <w:rsid w:val="00077C19"/>
    <w:rsid w:val="000859BE"/>
    <w:rsid w:val="00085D5D"/>
    <w:rsid w:val="000906D6"/>
    <w:rsid w:val="00094886"/>
    <w:rsid w:val="000A2B2B"/>
    <w:rsid w:val="000A309D"/>
    <w:rsid w:val="000B0D18"/>
    <w:rsid w:val="000B4940"/>
    <w:rsid w:val="000B4CE5"/>
    <w:rsid w:val="000B697B"/>
    <w:rsid w:val="000C130F"/>
    <w:rsid w:val="000C1B11"/>
    <w:rsid w:val="000C22A8"/>
    <w:rsid w:val="000C250A"/>
    <w:rsid w:val="000C2A2C"/>
    <w:rsid w:val="000C336D"/>
    <w:rsid w:val="000C36A6"/>
    <w:rsid w:val="000C5CFA"/>
    <w:rsid w:val="000D45BF"/>
    <w:rsid w:val="000D4F4E"/>
    <w:rsid w:val="000D50B2"/>
    <w:rsid w:val="000D591D"/>
    <w:rsid w:val="000D5BBC"/>
    <w:rsid w:val="000D7134"/>
    <w:rsid w:val="000E00A4"/>
    <w:rsid w:val="000E0F3A"/>
    <w:rsid w:val="000E43F5"/>
    <w:rsid w:val="000F118D"/>
    <w:rsid w:val="000F159A"/>
    <w:rsid w:val="000F5E65"/>
    <w:rsid w:val="001012E4"/>
    <w:rsid w:val="00102A8A"/>
    <w:rsid w:val="00102B8B"/>
    <w:rsid w:val="00102FA6"/>
    <w:rsid w:val="0010383C"/>
    <w:rsid w:val="001044B9"/>
    <w:rsid w:val="0010639B"/>
    <w:rsid w:val="001077FA"/>
    <w:rsid w:val="0011058A"/>
    <w:rsid w:val="001127F5"/>
    <w:rsid w:val="001134F3"/>
    <w:rsid w:val="00116058"/>
    <w:rsid w:val="00122E06"/>
    <w:rsid w:val="0012388B"/>
    <w:rsid w:val="001246C4"/>
    <w:rsid w:val="00127F02"/>
    <w:rsid w:val="0013106C"/>
    <w:rsid w:val="001348DB"/>
    <w:rsid w:val="001366D9"/>
    <w:rsid w:val="00137C26"/>
    <w:rsid w:val="0014026F"/>
    <w:rsid w:val="00140845"/>
    <w:rsid w:val="00143EC1"/>
    <w:rsid w:val="00144B0C"/>
    <w:rsid w:val="001522B9"/>
    <w:rsid w:val="0015235B"/>
    <w:rsid w:val="00153A22"/>
    <w:rsid w:val="001540DB"/>
    <w:rsid w:val="00154A09"/>
    <w:rsid w:val="00155B0A"/>
    <w:rsid w:val="00160C34"/>
    <w:rsid w:val="00160FD2"/>
    <w:rsid w:val="0016113E"/>
    <w:rsid w:val="001613DD"/>
    <w:rsid w:val="00163FA0"/>
    <w:rsid w:val="00164457"/>
    <w:rsid w:val="00166EC3"/>
    <w:rsid w:val="00167672"/>
    <w:rsid w:val="001809DA"/>
    <w:rsid w:val="001810D7"/>
    <w:rsid w:val="00181A47"/>
    <w:rsid w:val="001841BC"/>
    <w:rsid w:val="001863C1"/>
    <w:rsid w:val="00187F25"/>
    <w:rsid w:val="001902BA"/>
    <w:rsid w:val="00192710"/>
    <w:rsid w:val="00193C0B"/>
    <w:rsid w:val="00194E40"/>
    <w:rsid w:val="001971F5"/>
    <w:rsid w:val="001A0099"/>
    <w:rsid w:val="001A0808"/>
    <w:rsid w:val="001A311E"/>
    <w:rsid w:val="001A5658"/>
    <w:rsid w:val="001A5B6F"/>
    <w:rsid w:val="001A71B3"/>
    <w:rsid w:val="001A7661"/>
    <w:rsid w:val="001B3CA4"/>
    <w:rsid w:val="001B3ED1"/>
    <w:rsid w:val="001B77F5"/>
    <w:rsid w:val="001C0427"/>
    <w:rsid w:val="001C0643"/>
    <w:rsid w:val="001C11A1"/>
    <w:rsid w:val="001C28A2"/>
    <w:rsid w:val="001C4458"/>
    <w:rsid w:val="001C45BD"/>
    <w:rsid w:val="001D1796"/>
    <w:rsid w:val="001D3487"/>
    <w:rsid w:val="001D6D18"/>
    <w:rsid w:val="001E0012"/>
    <w:rsid w:val="001E01FF"/>
    <w:rsid w:val="001E174C"/>
    <w:rsid w:val="001E4342"/>
    <w:rsid w:val="001F3B7F"/>
    <w:rsid w:val="001F3D5C"/>
    <w:rsid w:val="001F3F47"/>
    <w:rsid w:val="00203778"/>
    <w:rsid w:val="0020608D"/>
    <w:rsid w:val="002103FC"/>
    <w:rsid w:val="00212EC6"/>
    <w:rsid w:val="00214AA3"/>
    <w:rsid w:val="00216A7B"/>
    <w:rsid w:val="00220266"/>
    <w:rsid w:val="00221916"/>
    <w:rsid w:val="00221968"/>
    <w:rsid w:val="00221F45"/>
    <w:rsid w:val="0022481A"/>
    <w:rsid w:val="002251A8"/>
    <w:rsid w:val="00226425"/>
    <w:rsid w:val="0022746B"/>
    <w:rsid w:val="0023343D"/>
    <w:rsid w:val="0023578B"/>
    <w:rsid w:val="002360E2"/>
    <w:rsid w:val="0023788C"/>
    <w:rsid w:val="00240555"/>
    <w:rsid w:val="0024449A"/>
    <w:rsid w:val="002450C4"/>
    <w:rsid w:val="002456A3"/>
    <w:rsid w:val="00246406"/>
    <w:rsid w:val="00247BAF"/>
    <w:rsid w:val="00250605"/>
    <w:rsid w:val="002549E2"/>
    <w:rsid w:val="00255815"/>
    <w:rsid w:val="002562C6"/>
    <w:rsid w:val="00256A27"/>
    <w:rsid w:val="00265A1B"/>
    <w:rsid w:val="002667C1"/>
    <w:rsid w:val="00266DE4"/>
    <w:rsid w:val="00271298"/>
    <w:rsid w:val="00271367"/>
    <w:rsid w:val="002727A9"/>
    <w:rsid w:val="0028104B"/>
    <w:rsid w:val="00281C19"/>
    <w:rsid w:val="00282121"/>
    <w:rsid w:val="002823C9"/>
    <w:rsid w:val="002828DB"/>
    <w:rsid w:val="00284764"/>
    <w:rsid w:val="002864DB"/>
    <w:rsid w:val="00286C54"/>
    <w:rsid w:val="00287044"/>
    <w:rsid w:val="002A1AA1"/>
    <w:rsid w:val="002A340F"/>
    <w:rsid w:val="002A43D3"/>
    <w:rsid w:val="002A466E"/>
    <w:rsid w:val="002A7F1D"/>
    <w:rsid w:val="002B1AEC"/>
    <w:rsid w:val="002B491D"/>
    <w:rsid w:val="002B6CE8"/>
    <w:rsid w:val="002C1822"/>
    <w:rsid w:val="002C2088"/>
    <w:rsid w:val="002C3AFD"/>
    <w:rsid w:val="002C4690"/>
    <w:rsid w:val="002C7786"/>
    <w:rsid w:val="002D1626"/>
    <w:rsid w:val="002D17DB"/>
    <w:rsid w:val="002E1380"/>
    <w:rsid w:val="002E38CF"/>
    <w:rsid w:val="002E4E24"/>
    <w:rsid w:val="002E676D"/>
    <w:rsid w:val="002F133C"/>
    <w:rsid w:val="002F1932"/>
    <w:rsid w:val="002F1B97"/>
    <w:rsid w:val="002F20BC"/>
    <w:rsid w:val="002F31AC"/>
    <w:rsid w:val="002F3BEF"/>
    <w:rsid w:val="002F434C"/>
    <w:rsid w:val="00302162"/>
    <w:rsid w:val="0030269A"/>
    <w:rsid w:val="00303507"/>
    <w:rsid w:val="00304A14"/>
    <w:rsid w:val="00307638"/>
    <w:rsid w:val="00312F3A"/>
    <w:rsid w:val="0032156F"/>
    <w:rsid w:val="00322A4E"/>
    <w:rsid w:val="00322F37"/>
    <w:rsid w:val="00325787"/>
    <w:rsid w:val="0032754F"/>
    <w:rsid w:val="003311C9"/>
    <w:rsid w:val="00331B9A"/>
    <w:rsid w:val="0033221E"/>
    <w:rsid w:val="003333AC"/>
    <w:rsid w:val="00333D7B"/>
    <w:rsid w:val="0033492C"/>
    <w:rsid w:val="0033624F"/>
    <w:rsid w:val="00342B7A"/>
    <w:rsid w:val="00344283"/>
    <w:rsid w:val="00344F58"/>
    <w:rsid w:val="003451B3"/>
    <w:rsid w:val="00352CD9"/>
    <w:rsid w:val="00354719"/>
    <w:rsid w:val="003554BE"/>
    <w:rsid w:val="00361715"/>
    <w:rsid w:val="00362BDE"/>
    <w:rsid w:val="00365C84"/>
    <w:rsid w:val="00367AF4"/>
    <w:rsid w:val="00370960"/>
    <w:rsid w:val="00371F77"/>
    <w:rsid w:val="003750A9"/>
    <w:rsid w:val="00375283"/>
    <w:rsid w:val="003768F2"/>
    <w:rsid w:val="00377F15"/>
    <w:rsid w:val="003870AE"/>
    <w:rsid w:val="003873A0"/>
    <w:rsid w:val="00387FF3"/>
    <w:rsid w:val="0039054F"/>
    <w:rsid w:val="00394A7C"/>
    <w:rsid w:val="00396422"/>
    <w:rsid w:val="003A1122"/>
    <w:rsid w:val="003A116D"/>
    <w:rsid w:val="003A1D5D"/>
    <w:rsid w:val="003A227F"/>
    <w:rsid w:val="003A24B7"/>
    <w:rsid w:val="003A2E99"/>
    <w:rsid w:val="003A78FB"/>
    <w:rsid w:val="003B2EFA"/>
    <w:rsid w:val="003B3602"/>
    <w:rsid w:val="003B3BB5"/>
    <w:rsid w:val="003B5128"/>
    <w:rsid w:val="003B60CD"/>
    <w:rsid w:val="003C091E"/>
    <w:rsid w:val="003C1D7A"/>
    <w:rsid w:val="003C3E97"/>
    <w:rsid w:val="003C4E63"/>
    <w:rsid w:val="003C5BC1"/>
    <w:rsid w:val="003C6E34"/>
    <w:rsid w:val="003D22C6"/>
    <w:rsid w:val="003D2F52"/>
    <w:rsid w:val="003D3526"/>
    <w:rsid w:val="003D5B93"/>
    <w:rsid w:val="003D6056"/>
    <w:rsid w:val="003D6C4A"/>
    <w:rsid w:val="003D775F"/>
    <w:rsid w:val="003E0826"/>
    <w:rsid w:val="003E0FB2"/>
    <w:rsid w:val="003E33B5"/>
    <w:rsid w:val="003E3A3C"/>
    <w:rsid w:val="003E79B8"/>
    <w:rsid w:val="003F4FF7"/>
    <w:rsid w:val="003F52DD"/>
    <w:rsid w:val="003F54E7"/>
    <w:rsid w:val="004028C3"/>
    <w:rsid w:val="00403612"/>
    <w:rsid w:val="00404845"/>
    <w:rsid w:val="00412F47"/>
    <w:rsid w:val="00416CE9"/>
    <w:rsid w:val="00420DD7"/>
    <w:rsid w:val="0042107F"/>
    <w:rsid w:val="00421548"/>
    <w:rsid w:val="00422B5C"/>
    <w:rsid w:val="00423291"/>
    <w:rsid w:val="00423ABD"/>
    <w:rsid w:val="00425F81"/>
    <w:rsid w:val="004279AD"/>
    <w:rsid w:val="00430D72"/>
    <w:rsid w:val="00434B9E"/>
    <w:rsid w:val="0043555D"/>
    <w:rsid w:val="004364DF"/>
    <w:rsid w:val="00436866"/>
    <w:rsid w:val="00436CBD"/>
    <w:rsid w:val="00443A8C"/>
    <w:rsid w:val="004449D3"/>
    <w:rsid w:val="004453CC"/>
    <w:rsid w:val="00446456"/>
    <w:rsid w:val="0045018D"/>
    <w:rsid w:val="0045045A"/>
    <w:rsid w:val="00451ABA"/>
    <w:rsid w:val="00452441"/>
    <w:rsid w:val="00453578"/>
    <w:rsid w:val="00453972"/>
    <w:rsid w:val="00455F6A"/>
    <w:rsid w:val="00460344"/>
    <w:rsid w:val="00460804"/>
    <w:rsid w:val="0046573E"/>
    <w:rsid w:val="00467464"/>
    <w:rsid w:val="00473427"/>
    <w:rsid w:val="00475E56"/>
    <w:rsid w:val="00477561"/>
    <w:rsid w:val="0048203C"/>
    <w:rsid w:val="00484944"/>
    <w:rsid w:val="0048548D"/>
    <w:rsid w:val="00487A05"/>
    <w:rsid w:val="004904E1"/>
    <w:rsid w:val="00490961"/>
    <w:rsid w:val="00490B67"/>
    <w:rsid w:val="00493587"/>
    <w:rsid w:val="004939FC"/>
    <w:rsid w:val="004974F1"/>
    <w:rsid w:val="00497853"/>
    <w:rsid w:val="004A359D"/>
    <w:rsid w:val="004A391A"/>
    <w:rsid w:val="004A48E0"/>
    <w:rsid w:val="004A5D7A"/>
    <w:rsid w:val="004B40AE"/>
    <w:rsid w:val="004B576C"/>
    <w:rsid w:val="004B72DE"/>
    <w:rsid w:val="004B7FAB"/>
    <w:rsid w:val="004C09DF"/>
    <w:rsid w:val="004C3712"/>
    <w:rsid w:val="004C3A61"/>
    <w:rsid w:val="004C59ED"/>
    <w:rsid w:val="004C66C9"/>
    <w:rsid w:val="004C6BED"/>
    <w:rsid w:val="004D5E19"/>
    <w:rsid w:val="004D6A8A"/>
    <w:rsid w:val="004D7263"/>
    <w:rsid w:val="004E0569"/>
    <w:rsid w:val="004E256E"/>
    <w:rsid w:val="004E2E9C"/>
    <w:rsid w:val="004E5D15"/>
    <w:rsid w:val="004E6C29"/>
    <w:rsid w:val="004F43D8"/>
    <w:rsid w:val="004F6F13"/>
    <w:rsid w:val="00502DCD"/>
    <w:rsid w:val="005036EA"/>
    <w:rsid w:val="00503B8F"/>
    <w:rsid w:val="0050732F"/>
    <w:rsid w:val="00510470"/>
    <w:rsid w:val="00511795"/>
    <w:rsid w:val="00515809"/>
    <w:rsid w:val="00522564"/>
    <w:rsid w:val="00522EF0"/>
    <w:rsid w:val="00523ABB"/>
    <w:rsid w:val="00527125"/>
    <w:rsid w:val="00530CA2"/>
    <w:rsid w:val="00533675"/>
    <w:rsid w:val="00533749"/>
    <w:rsid w:val="00533CFE"/>
    <w:rsid w:val="00534991"/>
    <w:rsid w:val="00534E74"/>
    <w:rsid w:val="00536E95"/>
    <w:rsid w:val="0054311D"/>
    <w:rsid w:val="0054367F"/>
    <w:rsid w:val="005452FE"/>
    <w:rsid w:val="00545FBF"/>
    <w:rsid w:val="00550390"/>
    <w:rsid w:val="0055194C"/>
    <w:rsid w:val="005535AA"/>
    <w:rsid w:val="00554154"/>
    <w:rsid w:val="00555868"/>
    <w:rsid w:val="0055589B"/>
    <w:rsid w:val="00555B14"/>
    <w:rsid w:val="0056094B"/>
    <w:rsid w:val="005610D1"/>
    <w:rsid w:val="0056219E"/>
    <w:rsid w:val="00563F01"/>
    <w:rsid w:val="00573FA2"/>
    <w:rsid w:val="00575AAD"/>
    <w:rsid w:val="0057608A"/>
    <w:rsid w:val="00577E5D"/>
    <w:rsid w:val="00580552"/>
    <w:rsid w:val="005823F7"/>
    <w:rsid w:val="00583D87"/>
    <w:rsid w:val="00583DBA"/>
    <w:rsid w:val="00587DF1"/>
    <w:rsid w:val="005937F1"/>
    <w:rsid w:val="005944A3"/>
    <w:rsid w:val="00595BE6"/>
    <w:rsid w:val="00595C72"/>
    <w:rsid w:val="00595D00"/>
    <w:rsid w:val="00595F0D"/>
    <w:rsid w:val="005A1E7A"/>
    <w:rsid w:val="005A6200"/>
    <w:rsid w:val="005A6D17"/>
    <w:rsid w:val="005B07CA"/>
    <w:rsid w:val="005B0FE8"/>
    <w:rsid w:val="005B152D"/>
    <w:rsid w:val="005B5F67"/>
    <w:rsid w:val="005B7B6C"/>
    <w:rsid w:val="005D111A"/>
    <w:rsid w:val="005D2CE7"/>
    <w:rsid w:val="005D3A02"/>
    <w:rsid w:val="005D60F6"/>
    <w:rsid w:val="005D6191"/>
    <w:rsid w:val="005D7648"/>
    <w:rsid w:val="005E2FC7"/>
    <w:rsid w:val="005E44BD"/>
    <w:rsid w:val="005E538E"/>
    <w:rsid w:val="005F08E5"/>
    <w:rsid w:val="005F21D5"/>
    <w:rsid w:val="00601C40"/>
    <w:rsid w:val="006043B7"/>
    <w:rsid w:val="00604859"/>
    <w:rsid w:val="00604980"/>
    <w:rsid w:val="00606C65"/>
    <w:rsid w:val="006070FA"/>
    <w:rsid w:val="006077C0"/>
    <w:rsid w:val="0060797E"/>
    <w:rsid w:val="00613AFB"/>
    <w:rsid w:val="00616728"/>
    <w:rsid w:val="00617804"/>
    <w:rsid w:val="0062002F"/>
    <w:rsid w:val="00620795"/>
    <w:rsid w:val="00621A6E"/>
    <w:rsid w:val="006271F3"/>
    <w:rsid w:val="00636611"/>
    <w:rsid w:val="006378F9"/>
    <w:rsid w:val="0064005A"/>
    <w:rsid w:val="00640C7D"/>
    <w:rsid w:val="00644F09"/>
    <w:rsid w:val="006517D7"/>
    <w:rsid w:val="00652FAE"/>
    <w:rsid w:val="00657BB6"/>
    <w:rsid w:val="006620F0"/>
    <w:rsid w:val="006626D3"/>
    <w:rsid w:val="00663B97"/>
    <w:rsid w:val="00665D36"/>
    <w:rsid w:val="00665E6B"/>
    <w:rsid w:val="006660CF"/>
    <w:rsid w:val="00670846"/>
    <w:rsid w:val="00670A16"/>
    <w:rsid w:val="006720B6"/>
    <w:rsid w:val="00677833"/>
    <w:rsid w:val="00677E9F"/>
    <w:rsid w:val="006807DF"/>
    <w:rsid w:val="006850E8"/>
    <w:rsid w:val="00686D0C"/>
    <w:rsid w:val="0068787A"/>
    <w:rsid w:val="00693119"/>
    <w:rsid w:val="00697601"/>
    <w:rsid w:val="00697784"/>
    <w:rsid w:val="00697EE9"/>
    <w:rsid w:val="006A0B52"/>
    <w:rsid w:val="006A4629"/>
    <w:rsid w:val="006A77CC"/>
    <w:rsid w:val="006B02B8"/>
    <w:rsid w:val="006B2E78"/>
    <w:rsid w:val="006B6F9D"/>
    <w:rsid w:val="006B7259"/>
    <w:rsid w:val="006B7940"/>
    <w:rsid w:val="006C13A5"/>
    <w:rsid w:val="006C3162"/>
    <w:rsid w:val="006C5E5C"/>
    <w:rsid w:val="006C6391"/>
    <w:rsid w:val="006D10B7"/>
    <w:rsid w:val="006D35EE"/>
    <w:rsid w:val="006D35FE"/>
    <w:rsid w:val="006D4F3B"/>
    <w:rsid w:val="006D5DCC"/>
    <w:rsid w:val="006D6223"/>
    <w:rsid w:val="006E31DD"/>
    <w:rsid w:val="006E344A"/>
    <w:rsid w:val="006E3772"/>
    <w:rsid w:val="006E4521"/>
    <w:rsid w:val="006E4CD4"/>
    <w:rsid w:val="006E507E"/>
    <w:rsid w:val="006E5CDE"/>
    <w:rsid w:val="006E72EF"/>
    <w:rsid w:val="006F1184"/>
    <w:rsid w:val="006F186A"/>
    <w:rsid w:val="006F3C00"/>
    <w:rsid w:val="006F425D"/>
    <w:rsid w:val="006F7C8B"/>
    <w:rsid w:val="00703B4C"/>
    <w:rsid w:val="007043D9"/>
    <w:rsid w:val="00705091"/>
    <w:rsid w:val="007057B9"/>
    <w:rsid w:val="00707906"/>
    <w:rsid w:val="00710F73"/>
    <w:rsid w:val="00710FCF"/>
    <w:rsid w:val="00713739"/>
    <w:rsid w:val="0072245D"/>
    <w:rsid w:val="00723073"/>
    <w:rsid w:val="00725742"/>
    <w:rsid w:val="007279D1"/>
    <w:rsid w:val="00727C0E"/>
    <w:rsid w:val="00727E1F"/>
    <w:rsid w:val="00730511"/>
    <w:rsid w:val="00730F82"/>
    <w:rsid w:val="0073179B"/>
    <w:rsid w:val="0073758D"/>
    <w:rsid w:val="00744793"/>
    <w:rsid w:val="007451CE"/>
    <w:rsid w:val="0074597C"/>
    <w:rsid w:val="00745A14"/>
    <w:rsid w:val="0074705B"/>
    <w:rsid w:val="00747A77"/>
    <w:rsid w:val="0075091B"/>
    <w:rsid w:val="0075209F"/>
    <w:rsid w:val="0075392B"/>
    <w:rsid w:val="007561B3"/>
    <w:rsid w:val="00757DF5"/>
    <w:rsid w:val="00763057"/>
    <w:rsid w:val="00763D26"/>
    <w:rsid w:val="00763D71"/>
    <w:rsid w:val="007640E6"/>
    <w:rsid w:val="007659A7"/>
    <w:rsid w:val="007673C3"/>
    <w:rsid w:val="00767F11"/>
    <w:rsid w:val="007703D6"/>
    <w:rsid w:val="007709D6"/>
    <w:rsid w:val="00774E26"/>
    <w:rsid w:val="00775DA5"/>
    <w:rsid w:val="00780914"/>
    <w:rsid w:val="00781040"/>
    <w:rsid w:val="00787592"/>
    <w:rsid w:val="00795DEE"/>
    <w:rsid w:val="0079793A"/>
    <w:rsid w:val="007A16DF"/>
    <w:rsid w:val="007A1D93"/>
    <w:rsid w:val="007A1DF6"/>
    <w:rsid w:val="007A46B7"/>
    <w:rsid w:val="007A75E6"/>
    <w:rsid w:val="007B17B7"/>
    <w:rsid w:val="007C0F8D"/>
    <w:rsid w:val="007C3803"/>
    <w:rsid w:val="007C4AEE"/>
    <w:rsid w:val="007C67CC"/>
    <w:rsid w:val="007C78D2"/>
    <w:rsid w:val="007D0B94"/>
    <w:rsid w:val="007D2D60"/>
    <w:rsid w:val="007D4BF4"/>
    <w:rsid w:val="007D5876"/>
    <w:rsid w:val="007D69C4"/>
    <w:rsid w:val="007E0551"/>
    <w:rsid w:val="007E0822"/>
    <w:rsid w:val="007E08B2"/>
    <w:rsid w:val="007E0BBC"/>
    <w:rsid w:val="007E2014"/>
    <w:rsid w:val="007E3A71"/>
    <w:rsid w:val="007E5A5F"/>
    <w:rsid w:val="007F1BBD"/>
    <w:rsid w:val="007F330E"/>
    <w:rsid w:val="007F36C2"/>
    <w:rsid w:val="007F490B"/>
    <w:rsid w:val="007F75DD"/>
    <w:rsid w:val="007F7CD2"/>
    <w:rsid w:val="008009D0"/>
    <w:rsid w:val="00805A37"/>
    <w:rsid w:val="00813481"/>
    <w:rsid w:val="00814B0A"/>
    <w:rsid w:val="0081557C"/>
    <w:rsid w:val="00817872"/>
    <w:rsid w:val="008201E1"/>
    <w:rsid w:val="0082223F"/>
    <w:rsid w:val="00824833"/>
    <w:rsid w:val="00825272"/>
    <w:rsid w:val="008262DA"/>
    <w:rsid w:val="00827C4D"/>
    <w:rsid w:val="008316D4"/>
    <w:rsid w:val="0083517D"/>
    <w:rsid w:val="00841ED7"/>
    <w:rsid w:val="00844632"/>
    <w:rsid w:val="00845678"/>
    <w:rsid w:val="00846CA5"/>
    <w:rsid w:val="008507F1"/>
    <w:rsid w:val="00851036"/>
    <w:rsid w:val="0085133F"/>
    <w:rsid w:val="008556B5"/>
    <w:rsid w:val="008563E0"/>
    <w:rsid w:val="00856A05"/>
    <w:rsid w:val="00860509"/>
    <w:rsid w:val="00860C08"/>
    <w:rsid w:val="00862A7B"/>
    <w:rsid w:val="00864C3F"/>
    <w:rsid w:val="00865E77"/>
    <w:rsid w:val="0086615F"/>
    <w:rsid w:val="0086781B"/>
    <w:rsid w:val="00867D74"/>
    <w:rsid w:val="00870C0E"/>
    <w:rsid w:val="00872853"/>
    <w:rsid w:val="00873B52"/>
    <w:rsid w:val="008758E6"/>
    <w:rsid w:val="00876656"/>
    <w:rsid w:val="00880A15"/>
    <w:rsid w:val="00880E30"/>
    <w:rsid w:val="00882970"/>
    <w:rsid w:val="00883222"/>
    <w:rsid w:val="00885007"/>
    <w:rsid w:val="008852C7"/>
    <w:rsid w:val="0088693B"/>
    <w:rsid w:val="00890A39"/>
    <w:rsid w:val="008910F8"/>
    <w:rsid w:val="008967E3"/>
    <w:rsid w:val="00896E68"/>
    <w:rsid w:val="00897A94"/>
    <w:rsid w:val="008A3563"/>
    <w:rsid w:val="008A530E"/>
    <w:rsid w:val="008B07AE"/>
    <w:rsid w:val="008B0958"/>
    <w:rsid w:val="008B0BAD"/>
    <w:rsid w:val="008B0D0B"/>
    <w:rsid w:val="008B303D"/>
    <w:rsid w:val="008B455B"/>
    <w:rsid w:val="008B5757"/>
    <w:rsid w:val="008C0849"/>
    <w:rsid w:val="008C3892"/>
    <w:rsid w:val="008C67F9"/>
    <w:rsid w:val="008C742B"/>
    <w:rsid w:val="008C7E58"/>
    <w:rsid w:val="008D0EC5"/>
    <w:rsid w:val="008D56FD"/>
    <w:rsid w:val="008D78C6"/>
    <w:rsid w:val="008E03A6"/>
    <w:rsid w:val="008E121F"/>
    <w:rsid w:val="008E60CA"/>
    <w:rsid w:val="008E79DB"/>
    <w:rsid w:val="008F0EBD"/>
    <w:rsid w:val="008F1DC7"/>
    <w:rsid w:val="008F2D85"/>
    <w:rsid w:val="008F3850"/>
    <w:rsid w:val="008F44A2"/>
    <w:rsid w:val="008F5883"/>
    <w:rsid w:val="008F5D0C"/>
    <w:rsid w:val="008F5DFE"/>
    <w:rsid w:val="008F73F4"/>
    <w:rsid w:val="00902629"/>
    <w:rsid w:val="00902C3F"/>
    <w:rsid w:val="0090330E"/>
    <w:rsid w:val="00903AEA"/>
    <w:rsid w:val="009046AA"/>
    <w:rsid w:val="009107C5"/>
    <w:rsid w:val="00910B4A"/>
    <w:rsid w:val="0091181B"/>
    <w:rsid w:val="0091393F"/>
    <w:rsid w:val="00917CB7"/>
    <w:rsid w:val="0092071E"/>
    <w:rsid w:val="00921229"/>
    <w:rsid w:val="00926D05"/>
    <w:rsid w:val="009314CA"/>
    <w:rsid w:val="00931DB2"/>
    <w:rsid w:val="00934A3D"/>
    <w:rsid w:val="00937FCF"/>
    <w:rsid w:val="009410D3"/>
    <w:rsid w:val="0094202F"/>
    <w:rsid w:val="009424ED"/>
    <w:rsid w:val="00943392"/>
    <w:rsid w:val="00945033"/>
    <w:rsid w:val="0094639A"/>
    <w:rsid w:val="00950E7F"/>
    <w:rsid w:val="00956A17"/>
    <w:rsid w:val="00956E0C"/>
    <w:rsid w:val="00962CA8"/>
    <w:rsid w:val="009677D3"/>
    <w:rsid w:val="0097054E"/>
    <w:rsid w:val="00972595"/>
    <w:rsid w:val="00975616"/>
    <w:rsid w:val="00975C8B"/>
    <w:rsid w:val="00975D94"/>
    <w:rsid w:val="00977116"/>
    <w:rsid w:val="00983631"/>
    <w:rsid w:val="00985622"/>
    <w:rsid w:val="00985880"/>
    <w:rsid w:val="009912E5"/>
    <w:rsid w:val="00994053"/>
    <w:rsid w:val="00996495"/>
    <w:rsid w:val="009A2DDF"/>
    <w:rsid w:val="009A57D0"/>
    <w:rsid w:val="009A6458"/>
    <w:rsid w:val="009B04C8"/>
    <w:rsid w:val="009B1942"/>
    <w:rsid w:val="009B390B"/>
    <w:rsid w:val="009B59C7"/>
    <w:rsid w:val="009B5BE5"/>
    <w:rsid w:val="009C1CC8"/>
    <w:rsid w:val="009C2539"/>
    <w:rsid w:val="009C2AAA"/>
    <w:rsid w:val="009C464F"/>
    <w:rsid w:val="009C7479"/>
    <w:rsid w:val="009C7696"/>
    <w:rsid w:val="009C77FD"/>
    <w:rsid w:val="009D1F4E"/>
    <w:rsid w:val="009D60F5"/>
    <w:rsid w:val="009E2883"/>
    <w:rsid w:val="009E625B"/>
    <w:rsid w:val="009E6AEF"/>
    <w:rsid w:val="009F310B"/>
    <w:rsid w:val="009F33F5"/>
    <w:rsid w:val="009F4253"/>
    <w:rsid w:val="009F6B41"/>
    <w:rsid w:val="00A00CB8"/>
    <w:rsid w:val="00A01C3D"/>
    <w:rsid w:val="00A029EC"/>
    <w:rsid w:val="00A02E67"/>
    <w:rsid w:val="00A05DD9"/>
    <w:rsid w:val="00A074BF"/>
    <w:rsid w:val="00A1353C"/>
    <w:rsid w:val="00A137E3"/>
    <w:rsid w:val="00A21645"/>
    <w:rsid w:val="00A23217"/>
    <w:rsid w:val="00A25547"/>
    <w:rsid w:val="00A25AAF"/>
    <w:rsid w:val="00A26EAD"/>
    <w:rsid w:val="00A27F41"/>
    <w:rsid w:val="00A31378"/>
    <w:rsid w:val="00A34523"/>
    <w:rsid w:val="00A35B7F"/>
    <w:rsid w:val="00A37606"/>
    <w:rsid w:val="00A37723"/>
    <w:rsid w:val="00A37EB9"/>
    <w:rsid w:val="00A407CA"/>
    <w:rsid w:val="00A40EA2"/>
    <w:rsid w:val="00A41EFA"/>
    <w:rsid w:val="00A4392A"/>
    <w:rsid w:val="00A44106"/>
    <w:rsid w:val="00A53120"/>
    <w:rsid w:val="00A54AE4"/>
    <w:rsid w:val="00A5687D"/>
    <w:rsid w:val="00A60C23"/>
    <w:rsid w:val="00A64B70"/>
    <w:rsid w:val="00A64CB5"/>
    <w:rsid w:val="00A6530B"/>
    <w:rsid w:val="00A66FE0"/>
    <w:rsid w:val="00A75D8B"/>
    <w:rsid w:val="00A776B9"/>
    <w:rsid w:val="00A808B0"/>
    <w:rsid w:val="00A81F0F"/>
    <w:rsid w:val="00A833D2"/>
    <w:rsid w:val="00A843CF"/>
    <w:rsid w:val="00A852AA"/>
    <w:rsid w:val="00A86445"/>
    <w:rsid w:val="00A86AC2"/>
    <w:rsid w:val="00A86B82"/>
    <w:rsid w:val="00A90477"/>
    <w:rsid w:val="00AA2658"/>
    <w:rsid w:val="00AA4830"/>
    <w:rsid w:val="00AA5D2A"/>
    <w:rsid w:val="00AA66A9"/>
    <w:rsid w:val="00AB2936"/>
    <w:rsid w:val="00AB29D6"/>
    <w:rsid w:val="00AB36EA"/>
    <w:rsid w:val="00AB5C4C"/>
    <w:rsid w:val="00AB6394"/>
    <w:rsid w:val="00AC0457"/>
    <w:rsid w:val="00AC2035"/>
    <w:rsid w:val="00AC292B"/>
    <w:rsid w:val="00AC3A8F"/>
    <w:rsid w:val="00AC3BD4"/>
    <w:rsid w:val="00AC4521"/>
    <w:rsid w:val="00AC723E"/>
    <w:rsid w:val="00AD07FB"/>
    <w:rsid w:val="00AD3852"/>
    <w:rsid w:val="00AD43E1"/>
    <w:rsid w:val="00AD47DC"/>
    <w:rsid w:val="00AD4C8D"/>
    <w:rsid w:val="00AD4ED2"/>
    <w:rsid w:val="00AD7DA3"/>
    <w:rsid w:val="00AE1AF6"/>
    <w:rsid w:val="00AE2293"/>
    <w:rsid w:val="00AE332F"/>
    <w:rsid w:val="00AE3746"/>
    <w:rsid w:val="00AE7A69"/>
    <w:rsid w:val="00AF39F7"/>
    <w:rsid w:val="00B00DDA"/>
    <w:rsid w:val="00B01F24"/>
    <w:rsid w:val="00B027B8"/>
    <w:rsid w:val="00B03017"/>
    <w:rsid w:val="00B03274"/>
    <w:rsid w:val="00B0560D"/>
    <w:rsid w:val="00B07082"/>
    <w:rsid w:val="00B07906"/>
    <w:rsid w:val="00B07D3B"/>
    <w:rsid w:val="00B119AB"/>
    <w:rsid w:val="00B124A2"/>
    <w:rsid w:val="00B163C1"/>
    <w:rsid w:val="00B21226"/>
    <w:rsid w:val="00B242AE"/>
    <w:rsid w:val="00B26E7A"/>
    <w:rsid w:val="00B27710"/>
    <w:rsid w:val="00B3010D"/>
    <w:rsid w:val="00B32C47"/>
    <w:rsid w:val="00B337ED"/>
    <w:rsid w:val="00B33B73"/>
    <w:rsid w:val="00B34C5F"/>
    <w:rsid w:val="00B36485"/>
    <w:rsid w:val="00B418E3"/>
    <w:rsid w:val="00B4306D"/>
    <w:rsid w:val="00B44539"/>
    <w:rsid w:val="00B46183"/>
    <w:rsid w:val="00B466E5"/>
    <w:rsid w:val="00B47016"/>
    <w:rsid w:val="00B50276"/>
    <w:rsid w:val="00B53A1A"/>
    <w:rsid w:val="00B556B3"/>
    <w:rsid w:val="00B568E3"/>
    <w:rsid w:val="00B61632"/>
    <w:rsid w:val="00B6256A"/>
    <w:rsid w:val="00B62F31"/>
    <w:rsid w:val="00B6311C"/>
    <w:rsid w:val="00B65D5F"/>
    <w:rsid w:val="00B65F31"/>
    <w:rsid w:val="00B66E95"/>
    <w:rsid w:val="00B70A09"/>
    <w:rsid w:val="00B72228"/>
    <w:rsid w:val="00B732DA"/>
    <w:rsid w:val="00B8250A"/>
    <w:rsid w:val="00B82A69"/>
    <w:rsid w:val="00B83203"/>
    <w:rsid w:val="00B834BA"/>
    <w:rsid w:val="00B83653"/>
    <w:rsid w:val="00B87DAE"/>
    <w:rsid w:val="00B92487"/>
    <w:rsid w:val="00B93468"/>
    <w:rsid w:val="00BA2689"/>
    <w:rsid w:val="00BA7CDC"/>
    <w:rsid w:val="00BB072F"/>
    <w:rsid w:val="00BB119F"/>
    <w:rsid w:val="00BB56D5"/>
    <w:rsid w:val="00BB61DD"/>
    <w:rsid w:val="00BB7A95"/>
    <w:rsid w:val="00BC10B3"/>
    <w:rsid w:val="00BC1ED5"/>
    <w:rsid w:val="00BC27C0"/>
    <w:rsid w:val="00BC3D89"/>
    <w:rsid w:val="00BC4CF9"/>
    <w:rsid w:val="00BC6AE3"/>
    <w:rsid w:val="00BC6FF8"/>
    <w:rsid w:val="00BD063F"/>
    <w:rsid w:val="00BD086E"/>
    <w:rsid w:val="00BD1AD8"/>
    <w:rsid w:val="00BD4865"/>
    <w:rsid w:val="00BD50B1"/>
    <w:rsid w:val="00BE4702"/>
    <w:rsid w:val="00BE57CA"/>
    <w:rsid w:val="00BE5C6B"/>
    <w:rsid w:val="00BF15D7"/>
    <w:rsid w:val="00BF1D36"/>
    <w:rsid w:val="00BF26F7"/>
    <w:rsid w:val="00BF3313"/>
    <w:rsid w:val="00BF5024"/>
    <w:rsid w:val="00BF71A7"/>
    <w:rsid w:val="00C02BE4"/>
    <w:rsid w:val="00C0375F"/>
    <w:rsid w:val="00C0588C"/>
    <w:rsid w:val="00C06228"/>
    <w:rsid w:val="00C06256"/>
    <w:rsid w:val="00C06308"/>
    <w:rsid w:val="00C1089D"/>
    <w:rsid w:val="00C110A9"/>
    <w:rsid w:val="00C120DC"/>
    <w:rsid w:val="00C13DCA"/>
    <w:rsid w:val="00C15850"/>
    <w:rsid w:val="00C22051"/>
    <w:rsid w:val="00C22F21"/>
    <w:rsid w:val="00C2712A"/>
    <w:rsid w:val="00C317B4"/>
    <w:rsid w:val="00C31A5C"/>
    <w:rsid w:val="00C31EFE"/>
    <w:rsid w:val="00C32C72"/>
    <w:rsid w:val="00C337D3"/>
    <w:rsid w:val="00C379BE"/>
    <w:rsid w:val="00C47A30"/>
    <w:rsid w:val="00C52514"/>
    <w:rsid w:val="00C61C12"/>
    <w:rsid w:val="00C65165"/>
    <w:rsid w:val="00C717B4"/>
    <w:rsid w:val="00C738B6"/>
    <w:rsid w:val="00C739FA"/>
    <w:rsid w:val="00C76EE7"/>
    <w:rsid w:val="00C809FC"/>
    <w:rsid w:val="00C82FA6"/>
    <w:rsid w:val="00C832D3"/>
    <w:rsid w:val="00C8356F"/>
    <w:rsid w:val="00C84792"/>
    <w:rsid w:val="00C86D97"/>
    <w:rsid w:val="00C91517"/>
    <w:rsid w:val="00C9614F"/>
    <w:rsid w:val="00CA0EB9"/>
    <w:rsid w:val="00CA1701"/>
    <w:rsid w:val="00CA42E1"/>
    <w:rsid w:val="00CA4DD1"/>
    <w:rsid w:val="00CA62FF"/>
    <w:rsid w:val="00CA7B23"/>
    <w:rsid w:val="00CB0632"/>
    <w:rsid w:val="00CB0F7E"/>
    <w:rsid w:val="00CB1098"/>
    <w:rsid w:val="00CB2418"/>
    <w:rsid w:val="00CB3880"/>
    <w:rsid w:val="00CC11F0"/>
    <w:rsid w:val="00CC16B8"/>
    <w:rsid w:val="00CC202B"/>
    <w:rsid w:val="00CC48F3"/>
    <w:rsid w:val="00CC7AC5"/>
    <w:rsid w:val="00CD02DC"/>
    <w:rsid w:val="00CD12E2"/>
    <w:rsid w:val="00CD3C8C"/>
    <w:rsid w:val="00CD4207"/>
    <w:rsid w:val="00CD4BD2"/>
    <w:rsid w:val="00CD6A33"/>
    <w:rsid w:val="00CE10B3"/>
    <w:rsid w:val="00CE156D"/>
    <w:rsid w:val="00CE19E3"/>
    <w:rsid w:val="00CE25AD"/>
    <w:rsid w:val="00CE4480"/>
    <w:rsid w:val="00CE4FF4"/>
    <w:rsid w:val="00CE6C01"/>
    <w:rsid w:val="00D0170B"/>
    <w:rsid w:val="00D05C8F"/>
    <w:rsid w:val="00D05FAF"/>
    <w:rsid w:val="00D11253"/>
    <w:rsid w:val="00D155B5"/>
    <w:rsid w:val="00D176EC"/>
    <w:rsid w:val="00D21820"/>
    <w:rsid w:val="00D23080"/>
    <w:rsid w:val="00D2330E"/>
    <w:rsid w:val="00D24B2F"/>
    <w:rsid w:val="00D24E73"/>
    <w:rsid w:val="00D26342"/>
    <w:rsid w:val="00D27A90"/>
    <w:rsid w:val="00D3101E"/>
    <w:rsid w:val="00D327A2"/>
    <w:rsid w:val="00D33210"/>
    <w:rsid w:val="00D35166"/>
    <w:rsid w:val="00D37D06"/>
    <w:rsid w:val="00D416A6"/>
    <w:rsid w:val="00D43E11"/>
    <w:rsid w:val="00D4426B"/>
    <w:rsid w:val="00D469E4"/>
    <w:rsid w:val="00D469F7"/>
    <w:rsid w:val="00D50DE1"/>
    <w:rsid w:val="00D54B6E"/>
    <w:rsid w:val="00D56555"/>
    <w:rsid w:val="00D600A1"/>
    <w:rsid w:val="00D63228"/>
    <w:rsid w:val="00D65232"/>
    <w:rsid w:val="00D65DF6"/>
    <w:rsid w:val="00D65EBE"/>
    <w:rsid w:val="00D66B57"/>
    <w:rsid w:val="00D72F48"/>
    <w:rsid w:val="00D7529D"/>
    <w:rsid w:val="00D75BA4"/>
    <w:rsid w:val="00D771D4"/>
    <w:rsid w:val="00D809B7"/>
    <w:rsid w:val="00D81860"/>
    <w:rsid w:val="00D86FD1"/>
    <w:rsid w:val="00D909DE"/>
    <w:rsid w:val="00D9229D"/>
    <w:rsid w:val="00D95517"/>
    <w:rsid w:val="00D957D2"/>
    <w:rsid w:val="00DA1412"/>
    <w:rsid w:val="00DA20AE"/>
    <w:rsid w:val="00DA452F"/>
    <w:rsid w:val="00DA57D7"/>
    <w:rsid w:val="00DA6C6F"/>
    <w:rsid w:val="00DA6F04"/>
    <w:rsid w:val="00DB2912"/>
    <w:rsid w:val="00DB2CAA"/>
    <w:rsid w:val="00DB46C9"/>
    <w:rsid w:val="00DB4CD9"/>
    <w:rsid w:val="00DB57B1"/>
    <w:rsid w:val="00DC1D4B"/>
    <w:rsid w:val="00DC27AB"/>
    <w:rsid w:val="00DC2B36"/>
    <w:rsid w:val="00DC349C"/>
    <w:rsid w:val="00DC499C"/>
    <w:rsid w:val="00DC5059"/>
    <w:rsid w:val="00DC6222"/>
    <w:rsid w:val="00DC6A2C"/>
    <w:rsid w:val="00DD0F94"/>
    <w:rsid w:val="00DD2180"/>
    <w:rsid w:val="00DD2FA3"/>
    <w:rsid w:val="00DD39E7"/>
    <w:rsid w:val="00DD3C91"/>
    <w:rsid w:val="00DD61BA"/>
    <w:rsid w:val="00DD7847"/>
    <w:rsid w:val="00DE07CC"/>
    <w:rsid w:val="00DE0E44"/>
    <w:rsid w:val="00DE2FD3"/>
    <w:rsid w:val="00DE615D"/>
    <w:rsid w:val="00DE62BE"/>
    <w:rsid w:val="00DF0DE0"/>
    <w:rsid w:val="00DF1461"/>
    <w:rsid w:val="00DF2076"/>
    <w:rsid w:val="00DF4FFC"/>
    <w:rsid w:val="00DF5446"/>
    <w:rsid w:val="00DF5777"/>
    <w:rsid w:val="00DF779F"/>
    <w:rsid w:val="00E014AE"/>
    <w:rsid w:val="00E02350"/>
    <w:rsid w:val="00E02A97"/>
    <w:rsid w:val="00E0380A"/>
    <w:rsid w:val="00E03C04"/>
    <w:rsid w:val="00E04837"/>
    <w:rsid w:val="00E05F18"/>
    <w:rsid w:val="00E05F5B"/>
    <w:rsid w:val="00E06C2F"/>
    <w:rsid w:val="00E07FDB"/>
    <w:rsid w:val="00E12E1F"/>
    <w:rsid w:val="00E1420B"/>
    <w:rsid w:val="00E15532"/>
    <w:rsid w:val="00E1734E"/>
    <w:rsid w:val="00E20686"/>
    <w:rsid w:val="00E21432"/>
    <w:rsid w:val="00E2598E"/>
    <w:rsid w:val="00E25C32"/>
    <w:rsid w:val="00E25D56"/>
    <w:rsid w:val="00E27C7D"/>
    <w:rsid w:val="00E30204"/>
    <w:rsid w:val="00E30B05"/>
    <w:rsid w:val="00E375C4"/>
    <w:rsid w:val="00E421AC"/>
    <w:rsid w:val="00E43630"/>
    <w:rsid w:val="00E43933"/>
    <w:rsid w:val="00E43BF4"/>
    <w:rsid w:val="00E44386"/>
    <w:rsid w:val="00E44A80"/>
    <w:rsid w:val="00E45DE9"/>
    <w:rsid w:val="00E46FD5"/>
    <w:rsid w:val="00E508D5"/>
    <w:rsid w:val="00E50D10"/>
    <w:rsid w:val="00E51281"/>
    <w:rsid w:val="00E51EBF"/>
    <w:rsid w:val="00E54701"/>
    <w:rsid w:val="00E579B9"/>
    <w:rsid w:val="00E60C5F"/>
    <w:rsid w:val="00E63B93"/>
    <w:rsid w:val="00E63EEF"/>
    <w:rsid w:val="00E672D7"/>
    <w:rsid w:val="00E7268F"/>
    <w:rsid w:val="00E823E6"/>
    <w:rsid w:val="00E82DE6"/>
    <w:rsid w:val="00E9008A"/>
    <w:rsid w:val="00E90AB3"/>
    <w:rsid w:val="00E90C06"/>
    <w:rsid w:val="00E90C6D"/>
    <w:rsid w:val="00E91946"/>
    <w:rsid w:val="00E91E4A"/>
    <w:rsid w:val="00E93EFF"/>
    <w:rsid w:val="00E9423B"/>
    <w:rsid w:val="00EA03AC"/>
    <w:rsid w:val="00EA0552"/>
    <w:rsid w:val="00EA1BDC"/>
    <w:rsid w:val="00EA1F98"/>
    <w:rsid w:val="00EA2388"/>
    <w:rsid w:val="00EA27E8"/>
    <w:rsid w:val="00EA3522"/>
    <w:rsid w:val="00EA466E"/>
    <w:rsid w:val="00EA4951"/>
    <w:rsid w:val="00EA6913"/>
    <w:rsid w:val="00EA69F7"/>
    <w:rsid w:val="00EB0800"/>
    <w:rsid w:val="00EB3B75"/>
    <w:rsid w:val="00EB435B"/>
    <w:rsid w:val="00EB5165"/>
    <w:rsid w:val="00EB7F81"/>
    <w:rsid w:val="00EC00B9"/>
    <w:rsid w:val="00EC1B0F"/>
    <w:rsid w:val="00EC68BB"/>
    <w:rsid w:val="00EC6B2D"/>
    <w:rsid w:val="00EC788E"/>
    <w:rsid w:val="00ED01B1"/>
    <w:rsid w:val="00ED116E"/>
    <w:rsid w:val="00ED38D0"/>
    <w:rsid w:val="00ED6EAB"/>
    <w:rsid w:val="00ED79BF"/>
    <w:rsid w:val="00EE147E"/>
    <w:rsid w:val="00EE5002"/>
    <w:rsid w:val="00EF01E6"/>
    <w:rsid w:val="00EF56B1"/>
    <w:rsid w:val="00EF5DEF"/>
    <w:rsid w:val="00EF604C"/>
    <w:rsid w:val="00F00336"/>
    <w:rsid w:val="00F0158F"/>
    <w:rsid w:val="00F03C9D"/>
    <w:rsid w:val="00F0411C"/>
    <w:rsid w:val="00F0569D"/>
    <w:rsid w:val="00F06241"/>
    <w:rsid w:val="00F1036C"/>
    <w:rsid w:val="00F10756"/>
    <w:rsid w:val="00F11A0C"/>
    <w:rsid w:val="00F13D1C"/>
    <w:rsid w:val="00F14F73"/>
    <w:rsid w:val="00F16662"/>
    <w:rsid w:val="00F1671D"/>
    <w:rsid w:val="00F23778"/>
    <w:rsid w:val="00F26816"/>
    <w:rsid w:val="00F2737C"/>
    <w:rsid w:val="00F2770B"/>
    <w:rsid w:val="00F30236"/>
    <w:rsid w:val="00F306D8"/>
    <w:rsid w:val="00F30898"/>
    <w:rsid w:val="00F31D49"/>
    <w:rsid w:val="00F3398A"/>
    <w:rsid w:val="00F34BBE"/>
    <w:rsid w:val="00F34C87"/>
    <w:rsid w:val="00F407DE"/>
    <w:rsid w:val="00F413B4"/>
    <w:rsid w:val="00F41CEF"/>
    <w:rsid w:val="00F46FFC"/>
    <w:rsid w:val="00F51534"/>
    <w:rsid w:val="00F5185C"/>
    <w:rsid w:val="00F522D2"/>
    <w:rsid w:val="00F53629"/>
    <w:rsid w:val="00F54091"/>
    <w:rsid w:val="00F5550A"/>
    <w:rsid w:val="00F55A65"/>
    <w:rsid w:val="00F63162"/>
    <w:rsid w:val="00F64670"/>
    <w:rsid w:val="00F65312"/>
    <w:rsid w:val="00F66962"/>
    <w:rsid w:val="00F710E3"/>
    <w:rsid w:val="00F72A67"/>
    <w:rsid w:val="00F72F28"/>
    <w:rsid w:val="00F81A0F"/>
    <w:rsid w:val="00F83116"/>
    <w:rsid w:val="00F86708"/>
    <w:rsid w:val="00F87A71"/>
    <w:rsid w:val="00F9056B"/>
    <w:rsid w:val="00F91199"/>
    <w:rsid w:val="00F91480"/>
    <w:rsid w:val="00F91509"/>
    <w:rsid w:val="00F93F12"/>
    <w:rsid w:val="00F95760"/>
    <w:rsid w:val="00F976E4"/>
    <w:rsid w:val="00F97DB0"/>
    <w:rsid w:val="00FA0869"/>
    <w:rsid w:val="00FA1A99"/>
    <w:rsid w:val="00FA255A"/>
    <w:rsid w:val="00FA2FFC"/>
    <w:rsid w:val="00FA31B5"/>
    <w:rsid w:val="00FA4AF0"/>
    <w:rsid w:val="00FA58C5"/>
    <w:rsid w:val="00FA748B"/>
    <w:rsid w:val="00FA78CF"/>
    <w:rsid w:val="00FB23FE"/>
    <w:rsid w:val="00FB2AAC"/>
    <w:rsid w:val="00FB5182"/>
    <w:rsid w:val="00FB548C"/>
    <w:rsid w:val="00FC076E"/>
    <w:rsid w:val="00FC1A01"/>
    <w:rsid w:val="00FC433A"/>
    <w:rsid w:val="00FC541C"/>
    <w:rsid w:val="00FC58D4"/>
    <w:rsid w:val="00FD23D2"/>
    <w:rsid w:val="00FD33D3"/>
    <w:rsid w:val="00FD6128"/>
    <w:rsid w:val="00FD6E82"/>
    <w:rsid w:val="00FE04AD"/>
    <w:rsid w:val="00FE143E"/>
    <w:rsid w:val="00FE3305"/>
    <w:rsid w:val="00FE4CD8"/>
    <w:rsid w:val="00FE61A6"/>
    <w:rsid w:val="00FE7975"/>
    <w:rsid w:val="00FE7EE7"/>
    <w:rsid w:val="00FF0B89"/>
    <w:rsid w:val="00FF214E"/>
    <w:rsid w:val="00FF29C5"/>
    <w:rsid w:val="00FF30FE"/>
    <w:rsid w:val="00FF321D"/>
    <w:rsid w:val="00FF4AA2"/>
    <w:rsid w:val="00FF75C8"/>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4F40"/>
  <w15:chartTrackingRefBased/>
  <w15:docId w15:val="{38C2CF44-1702-4DE8-ABE6-EBE3F1C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6EA"/>
    <w:pPr>
      <w:spacing w:line="300" w:lineRule="exact"/>
    </w:pPr>
    <w:rPr>
      <w:rFonts w:ascii="Aptos" w:eastAsia="Times New Roman" w:hAnsi="Aptos" w:cs="Arial"/>
      <w:sz w:val="22"/>
      <w:szCs w:val="22"/>
    </w:rPr>
  </w:style>
  <w:style w:type="paragraph" w:styleId="Heading1">
    <w:name w:val="heading 1"/>
    <w:basedOn w:val="Normal"/>
    <w:next w:val="Normal"/>
    <w:link w:val="Heading1Char"/>
    <w:uiPriority w:val="9"/>
    <w:qFormat/>
    <w:rsid w:val="00D771D4"/>
    <w:pPr>
      <w:pBdr>
        <w:bottom w:val="single" w:sz="4" w:space="1" w:color="auto"/>
      </w:pBdr>
      <w:spacing w:line="240" w:lineRule="auto"/>
      <w:outlineLvl w:val="0"/>
    </w:pPr>
    <w:rPr>
      <w:sz w:val="36"/>
    </w:rPr>
  </w:style>
  <w:style w:type="paragraph" w:styleId="Heading2">
    <w:name w:val="heading 2"/>
    <w:basedOn w:val="Normal"/>
    <w:next w:val="Normal"/>
    <w:link w:val="Heading2Char"/>
    <w:uiPriority w:val="9"/>
    <w:unhideWhenUsed/>
    <w:qFormat/>
    <w:rsid w:val="003E3A3C"/>
    <w:pPr>
      <w:keepNext/>
      <w:pBdr>
        <w:bottom w:val="single" w:sz="4" w:space="1" w:color="auto"/>
      </w:pBdr>
      <w:outlineLvl w:val="1"/>
    </w:pPr>
    <w:rPr>
      <w:b/>
      <w:sz w:val="24"/>
      <w:szCs w:val="24"/>
    </w:rPr>
  </w:style>
  <w:style w:type="paragraph" w:styleId="Heading3">
    <w:name w:val="heading 3"/>
    <w:basedOn w:val="Heading2"/>
    <w:next w:val="Normal"/>
    <w:link w:val="Heading3Char"/>
    <w:uiPriority w:val="9"/>
    <w:unhideWhenUsed/>
    <w:qFormat/>
    <w:rsid w:val="0091181B"/>
    <w:pPr>
      <w:pBdr>
        <w:bottom w:val="none" w:sz="0" w:space="0" w:color="auto"/>
      </w:pBdr>
      <w:outlineLvl w:val="2"/>
    </w:pPr>
    <w:rPr>
      <w:caps/>
      <w:sz w:val="22"/>
    </w:rPr>
  </w:style>
  <w:style w:type="paragraph" w:styleId="Heading4">
    <w:name w:val="heading 4"/>
    <w:basedOn w:val="Heading3"/>
    <w:next w:val="Normal"/>
    <w:link w:val="Heading4Char"/>
    <w:uiPriority w:val="9"/>
    <w:unhideWhenUsed/>
    <w:qFormat/>
    <w:rsid w:val="0055194C"/>
    <w:pPr>
      <w:outlineLvl w:val="3"/>
    </w:pPr>
    <w:rPr>
      <w:b w:val="0"/>
    </w:rPr>
  </w:style>
  <w:style w:type="paragraph" w:styleId="Heading5">
    <w:name w:val="heading 5"/>
    <w:basedOn w:val="Normal"/>
    <w:next w:val="Normal"/>
    <w:link w:val="Heading5Char"/>
    <w:uiPriority w:val="9"/>
    <w:unhideWhenUsed/>
    <w:qFormat/>
    <w:rsid w:val="00065E38"/>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00DDA"/>
    <w:rPr>
      <w:color w:val="0000FF"/>
      <w:u w:val="single"/>
    </w:rPr>
  </w:style>
  <w:style w:type="character" w:styleId="FollowedHyperlink">
    <w:name w:val="FollowedHyperlink"/>
    <w:uiPriority w:val="99"/>
    <w:semiHidden/>
    <w:unhideWhenUsed/>
    <w:rsid w:val="00A137E3"/>
    <w:rPr>
      <w:color w:val="800080"/>
      <w:u w:val="single"/>
    </w:rPr>
  </w:style>
  <w:style w:type="paragraph" w:styleId="ListParagraph">
    <w:name w:val="List Paragraph"/>
    <w:basedOn w:val="Normal"/>
    <w:uiPriority w:val="34"/>
    <w:qFormat/>
    <w:rsid w:val="00404845"/>
    <w:pPr>
      <w:ind w:left="720"/>
      <w:contextualSpacing/>
    </w:pPr>
  </w:style>
  <w:style w:type="character" w:styleId="CommentReference">
    <w:name w:val="annotation reference"/>
    <w:uiPriority w:val="99"/>
    <w:semiHidden/>
    <w:unhideWhenUsed/>
    <w:rsid w:val="004E5D15"/>
    <w:rPr>
      <w:sz w:val="16"/>
      <w:szCs w:val="16"/>
    </w:rPr>
  </w:style>
  <w:style w:type="paragraph" w:styleId="CommentText">
    <w:name w:val="annotation text"/>
    <w:basedOn w:val="Normal"/>
    <w:link w:val="CommentTextChar"/>
    <w:uiPriority w:val="99"/>
    <w:unhideWhenUsed/>
    <w:rsid w:val="004E5D15"/>
    <w:rPr>
      <w:sz w:val="20"/>
    </w:rPr>
  </w:style>
  <w:style w:type="character" w:customStyle="1" w:styleId="CommentTextChar">
    <w:name w:val="Comment Text Char"/>
    <w:link w:val="CommentText"/>
    <w:uiPriority w:val="99"/>
    <w:rsid w:val="004E5D1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4E5D15"/>
    <w:rPr>
      <w:b/>
      <w:bCs/>
    </w:rPr>
  </w:style>
  <w:style w:type="character" w:customStyle="1" w:styleId="CommentSubjectChar">
    <w:name w:val="Comment Subject Char"/>
    <w:link w:val="CommentSubject"/>
    <w:uiPriority w:val="99"/>
    <w:semiHidden/>
    <w:rsid w:val="004E5D1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4E5D15"/>
    <w:rPr>
      <w:rFonts w:ascii="Tahoma" w:hAnsi="Tahoma" w:cs="Tahoma"/>
      <w:sz w:val="16"/>
      <w:szCs w:val="16"/>
    </w:rPr>
  </w:style>
  <w:style w:type="character" w:customStyle="1" w:styleId="BalloonTextChar">
    <w:name w:val="Balloon Text Char"/>
    <w:link w:val="BalloonText"/>
    <w:uiPriority w:val="99"/>
    <w:semiHidden/>
    <w:rsid w:val="004E5D15"/>
    <w:rPr>
      <w:rFonts w:ascii="Tahoma" w:eastAsia="Times New Roman" w:hAnsi="Tahoma" w:cs="Tahoma"/>
      <w:sz w:val="16"/>
      <w:szCs w:val="16"/>
    </w:rPr>
  </w:style>
  <w:style w:type="paragraph" w:styleId="Revision">
    <w:name w:val="Revision"/>
    <w:hidden/>
    <w:uiPriority w:val="99"/>
    <w:semiHidden/>
    <w:rsid w:val="00C61C12"/>
    <w:rPr>
      <w:rFonts w:ascii="New York" w:eastAsia="Times New Roman" w:hAnsi="New York"/>
      <w:sz w:val="24"/>
    </w:rPr>
  </w:style>
  <w:style w:type="paragraph" w:styleId="Header">
    <w:name w:val="header"/>
    <w:basedOn w:val="Normal"/>
    <w:link w:val="HeaderChar"/>
    <w:uiPriority w:val="99"/>
    <w:unhideWhenUsed/>
    <w:rsid w:val="00BA7CDC"/>
    <w:pPr>
      <w:tabs>
        <w:tab w:val="center" w:pos="4680"/>
        <w:tab w:val="right" w:pos="9360"/>
      </w:tabs>
    </w:pPr>
  </w:style>
  <w:style w:type="character" w:customStyle="1" w:styleId="HeaderChar">
    <w:name w:val="Header Char"/>
    <w:link w:val="Header"/>
    <w:uiPriority w:val="99"/>
    <w:rsid w:val="00BA7CDC"/>
    <w:rPr>
      <w:rFonts w:ascii="New York" w:eastAsia="Times New Roman" w:hAnsi="New York"/>
      <w:sz w:val="24"/>
    </w:rPr>
  </w:style>
  <w:style w:type="paragraph" w:styleId="Footer">
    <w:name w:val="footer"/>
    <w:basedOn w:val="Normal"/>
    <w:link w:val="FooterChar"/>
    <w:uiPriority w:val="99"/>
    <w:unhideWhenUsed/>
    <w:rsid w:val="00AA5D2A"/>
    <w:pPr>
      <w:tabs>
        <w:tab w:val="center" w:pos="4680"/>
        <w:tab w:val="right" w:pos="9360"/>
      </w:tabs>
    </w:pPr>
    <w:rPr>
      <w:sz w:val="16"/>
    </w:rPr>
  </w:style>
  <w:style w:type="character" w:customStyle="1" w:styleId="FooterChar">
    <w:name w:val="Footer Char"/>
    <w:link w:val="Footer"/>
    <w:uiPriority w:val="99"/>
    <w:rsid w:val="00AA5D2A"/>
    <w:rPr>
      <w:rFonts w:ascii="Arial" w:eastAsia="Times New Roman" w:hAnsi="Arial" w:cs="Arial"/>
      <w:sz w:val="16"/>
      <w:szCs w:val="22"/>
    </w:rPr>
  </w:style>
  <w:style w:type="character" w:customStyle="1" w:styleId="Heading1Char">
    <w:name w:val="Heading 1 Char"/>
    <w:link w:val="Heading1"/>
    <w:uiPriority w:val="9"/>
    <w:rsid w:val="00D771D4"/>
    <w:rPr>
      <w:rFonts w:ascii="Arial" w:eastAsia="Times New Roman" w:hAnsi="Arial" w:cs="Arial"/>
      <w:sz w:val="36"/>
      <w:szCs w:val="22"/>
    </w:rPr>
  </w:style>
  <w:style w:type="character" w:customStyle="1" w:styleId="Heading2Char">
    <w:name w:val="Heading 2 Char"/>
    <w:link w:val="Heading2"/>
    <w:uiPriority w:val="9"/>
    <w:rsid w:val="003E3A3C"/>
    <w:rPr>
      <w:rFonts w:ascii="Aptos" w:eastAsia="Times New Roman" w:hAnsi="Aptos" w:cs="Arial"/>
      <w:b/>
      <w:sz w:val="24"/>
      <w:szCs w:val="24"/>
    </w:rPr>
  </w:style>
  <w:style w:type="paragraph" w:customStyle="1" w:styleId="Tabletext">
    <w:name w:val="Table text"/>
    <w:basedOn w:val="Normal"/>
    <w:link w:val="TabletextChar"/>
    <w:qFormat/>
    <w:rsid w:val="00EC788E"/>
    <w:rPr>
      <w:sz w:val="20"/>
    </w:rPr>
  </w:style>
  <w:style w:type="paragraph" w:customStyle="1" w:styleId="Tableheading">
    <w:name w:val="Table heading"/>
    <w:basedOn w:val="Tabletext"/>
    <w:link w:val="TableheadingChar"/>
    <w:qFormat/>
    <w:rsid w:val="00EC788E"/>
    <w:rPr>
      <w:caps/>
    </w:rPr>
  </w:style>
  <w:style w:type="character" w:customStyle="1" w:styleId="TabletextChar">
    <w:name w:val="Table text Char"/>
    <w:link w:val="Tabletext"/>
    <w:rsid w:val="00EC788E"/>
    <w:rPr>
      <w:rFonts w:ascii="Arial" w:eastAsia="Times New Roman" w:hAnsi="Arial" w:cs="Arial"/>
      <w:szCs w:val="22"/>
    </w:rPr>
  </w:style>
  <w:style w:type="character" w:customStyle="1" w:styleId="Heading3Char">
    <w:name w:val="Heading 3 Char"/>
    <w:link w:val="Heading3"/>
    <w:uiPriority w:val="9"/>
    <w:rsid w:val="0091181B"/>
    <w:rPr>
      <w:rFonts w:ascii="Aptos" w:eastAsia="Times New Roman" w:hAnsi="Aptos" w:cs="Arial"/>
      <w:b/>
      <w:caps/>
      <w:sz w:val="22"/>
      <w:szCs w:val="22"/>
    </w:rPr>
  </w:style>
  <w:style w:type="character" w:customStyle="1" w:styleId="TableheadingChar">
    <w:name w:val="Table heading Char"/>
    <w:link w:val="Tableheading"/>
    <w:rsid w:val="00EC788E"/>
    <w:rPr>
      <w:rFonts w:ascii="Arial" w:eastAsia="Times New Roman" w:hAnsi="Arial" w:cs="Arial"/>
      <w:caps/>
      <w:szCs w:val="22"/>
    </w:rPr>
  </w:style>
  <w:style w:type="character" w:styleId="Emphasis">
    <w:name w:val="Emphasis"/>
    <w:uiPriority w:val="20"/>
    <w:qFormat/>
    <w:rsid w:val="00D771D4"/>
    <w:rPr>
      <w:rFonts w:ascii="Arial" w:hAnsi="Arial"/>
      <w:b w:val="0"/>
      <w:caps w:val="0"/>
      <w:smallCaps/>
      <w:sz w:val="22"/>
    </w:rPr>
  </w:style>
  <w:style w:type="character" w:styleId="SubtleReference">
    <w:name w:val="Subtle Reference"/>
    <w:uiPriority w:val="31"/>
    <w:qFormat/>
    <w:rsid w:val="00B27710"/>
    <w:rPr>
      <w:smallCaps/>
    </w:rPr>
  </w:style>
  <w:style w:type="character" w:customStyle="1" w:styleId="Heading4Char">
    <w:name w:val="Heading 4 Char"/>
    <w:link w:val="Heading4"/>
    <w:uiPriority w:val="9"/>
    <w:rsid w:val="0055194C"/>
    <w:rPr>
      <w:rFonts w:ascii="Arial" w:eastAsia="Times New Roman" w:hAnsi="Arial" w:cs="Arial"/>
      <w:caps/>
      <w:sz w:val="22"/>
      <w:szCs w:val="22"/>
    </w:rPr>
  </w:style>
  <w:style w:type="paragraph" w:styleId="Quote">
    <w:name w:val="Quote"/>
    <w:basedOn w:val="Normal"/>
    <w:next w:val="Normal"/>
    <w:link w:val="QuoteChar"/>
    <w:uiPriority w:val="29"/>
    <w:qFormat/>
    <w:rsid w:val="00497853"/>
    <w:pPr>
      <w:ind w:left="720" w:right="720"/>
    </w:pPr>
  </w:style>
  <w:style w:type="character" w:customStyle="1" w:styleId="QuoteChar">
    <w:name w:val="Quote Char"/>
    <w:link w:val="Quote"/>
    <w:uiPriority w:val="29"/>
    <w:rsid w:val="00497853"/>
    <w:rPr>
      <w:rFonts w:ascii="Arial" w:eastAsia="Times New Roman" w:hAnsi="Arial" w:cs="Arial"/>
      <w:sz w:val="22"/>
      <w:szCs w:val="22"/>
    </w:rPr>
  </w:style>
  <w:style w:type="paragraph" w:styleId="IntenseQuote">
    <w:name w:val="Intense Quote"/>
    <w:basedOn w:val="Quote"/>
    <w:next w:val="Normal"/>
    <w:link w:val="IntenseQuoteChar"/>
    <w:uiPriority w:val="30"/>
    <w:qFormat/>
    <w:rsid w:val="00497853"/>
    <w:rPr>
      <w:i/>
    </w:rPr>
  </w:style>
  <w:style w:type="character" w:customStyle="1" w:styleId="IntenseQuoteChar">
    <w:name w:val="Intense Quote Char"/>
    <w:link w:val="IntenseQuote"/>
    <w:uiPriority w:val="30"/>
    <w:rsid w:val="00497853"/>
    <w:rPr>
      <w:rFonts w:ascii="Arial" w:eastAsia="Times New Roman" w:hAnsi="Arial" w:cs="Arial"/>
      <w:i/>
      <w:sz w:val="22"/>
      <w:szCs w:val="22"/>
    </w:rPr>
  </w:style>
  <w:style w:type="character" w:styleId="Strong">
    <w:name w:val="Strong"/>
    <w:uiPriority w:val="22"/>
    <w:qFormat/>
    <w:rsid w:val="00497853"/>
    <w:rPr>
      <w:b/>
      <w:bCs/>
    </w:rPr>
  </w:style>
  <w:style w:type="character" w:styleId="SubtleEmphasis">
    <w:name w:val="Subtle Emphasis"/>
    <w:uiPriority w:val="19"/>
    <w:qFormat/>
    <w:rsid w:val="00F522D2"/>
    <w:rPr>
      <w:i/>
      <w:iCs/>
      <w:color w:val="808080"/>
    </w:rPr>
  </w:style>
  <w:style w:type="paragraph" w:styleId="TOCHeading">
    <w:name w:val="TOC Heading"/>
    <w:basedOn w:val="Heading1"/>
    <w:next w:val="Normal"/>
    <w:uiPriority w:val="39"/>
    <w:unhideWhenUsed/>
    <w:qFormat/>
    <w:rsid w:val="00B72228"/>
    <w:pPr>
      <w:keepNext/>
      <w:keepLines/>
      <w:pBdr>
        <w:bottom w:val="none" w:sz="0" w:space="0" w:color="auto"/>
      </w:pBdr>
      <w:spacing w:before="48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unhideWhenUsed/>
    <w:rsid w:val="00B72228"/>
  </w:style>
  <w:style w:type="paragraph" w:styleId="TOC3">
    <w:name w:val="toc 3"/>
    <w:basedOn w:val="Normal"/>
    <w:next w:val="Normal"/>
    <w:autoRedefine/>
    <w:uiPriority w:val="39"/>
    <w:unhideWhenUsed/>
    <w:rsid w:val="00B72228"/>
    <w:pPr>
      <w:ind w:left="440"/>
    </w:pPr>
  </w:style>
  <w:style w:type="paragraph" w:styleId="TOC2">
    <w:name w:val="toc 2"/>
    <w:basedOn w:val="Normal"/>
    <w:next w:val="Normal"/>
    <w:autoRedefine/>
    <w:uiPriority w:val="39"/>
    <w:unhideWhenUsed/>
    <w:rsid w:val="00B72228"/>
    <w:pPr>
      <w:ind w:left="220"/>
    </w:pPr>
  </w:style>
  <w:style w:type="character" w:styleId="Mention">
    <w:name w:val="Mention"/>
    <w:uiPriority w:val="99"/>
    <w:semiHidden/>
    <w:unhideWhenUsed/>
    <w:rsid w:val="00DC6A2C"/>
    <w:rPr>
      <w:color w:val="2B579A"/>
      <w:shd w:val="clear" w:color="auto" w:fill="E6E6E6"/>
    </w:rPr>
  </w:style>
  <w:style w:type="character" w:customStyle="1" w:styleId="UnresolvedMention1">
    <w:name w:val="Unresolved Mention1"/>
    <w:uiPriority w:val="99"/>
    <w:semiHidden/>
    <w:unhideWhenUsed/>
    <w:rsid w:val="00511795"/>
    <w:rPr>
      <w:color w:val="605E5C"/>
      <w:shd w:val="clear" w:color="auto" w:fill="E1DFDD"/>
    </w:rPr>
  </w:style>
  <w:style w:type="paragraph" w:customStyle="1" w:styleId="xmsonormal">
    <w:name w:val="x_msonormal"/>
    <w:basedOn w:val="Normal"/>
    <w:rsid w:val="00F9056B"/>
    <w:pPr>
      <w:spacing w:line="240" w:lineRule="auto"/>
    </w:pPr>
    <w:rPr>
      <w:rFonts w:ascii="Calibri" w:eastAsiaTheme="minorHAnsi" w:hAnsi="Calibri" w:cs="Calibri"/>
    </w:rPr>
  </w:style>
  <w:style w:type="character" w:styleId="PageNumber">
    <w:name w:val="page number"/>
    <w:basedOn w:val="DefaultParagraphFont"/>
    <w:uiPriority w:val="99"/>
    <w:semiHidden/>
    <w:unhideWhenUsed/>
    <w:rsid w:val="00A843CF"/>
  </w:style>
  <w:style w:type="character" w:styleId="UnresolvedMention">
    <w:name w:val="Unresolved Mention"/>
    <w:basedOn w:val="DefaultParagraphFont"/>
    <w:uiPriority w:val="99"/>
    <w:rsid w:val="00EC6B2D"/>
    <w:rPr>
      <w:color w:val="605E5C"/>
      <w:shd w:val="clear" w:color="auto" w:fill="E1DFDD"/>
    </w:rPr>
  </w:style>
  <w:style w:type="character" w:customStyle="1" w:styleId="Heading5Char">
    <w:name w:val="Heading 5 Char"/>
    <w:basedOn w:val="DefaultParagraphFont"/>
    <w:link w:val="Heading5"/>
    <w:uiPriority w:val="9"/>
    <w:rsid w:val="00065E38"/>
    <w:rPr>
      <w:rFonts w:asciiTheme="majorHAnsi" w:eastAsiaTheme="majorEastAsia" w:hAnsiTheme="majorHAnsi" w:cstheme="majorBidi"/>
      <w:color w:val="7F0000" w:themeColor="accent1" w:themeShade="BF"/>
      <w:sz w:val="22"/>
      <w:szCs w:val="22"/>
    </w:rPr>
  </w:style>
  <w:style w:type="paragraph" w:styleId="Title">
    <w:name w:val="Title"/>
    <w:basedOn w:val="Normal"/>
    <w:next w:val="Normal"/>
    <w:link w:val="TitleChar"/>
    <w:uiPriority w:val="10"/>
    <w:rsid w:val="00065E3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E38"/>
    <w:rPr>
      <w:rFonts w:asciiTheme="majorHAnsi" w:eastAsiaTheme="majorEastAsia" w:hAnsiTheme="majorHAnsi" w:cstheme="majorBidi"/>
      <w:spacing w:val="-10"/>
      <w:kern w:val="28"/>
      <w:sz w:val="56"/>
      <w:szCs w:val="56"/>
    </w:rPr>
  </w:style>
  <w:style w:type="paragraph" w:customStyle="1" w:styleId="Sessionoverview-indented">
    <w:name w:val="Session overview - indented"/>
    <w:basedOn w:val="Normal"/>
    <w:link w:val="Sessionoverview-indentedChar"/>
    <w:qFormat/>
    <w:rsid w:val="00FE7EE7"/>
    <w:pPr>
      <w:ind w:left="1440" w:hanging="1440"/>
    </w:pPr>
  </w:style>
  <w:style w:type="character" w:customStyle="1" w:styleId="Sessionoverview-indentedChar">
    <w:name w:val="Session overview - indented Char"/>
    <w:basedOn w:val="DefaultParagraphFont"/>
    <w:link w:val="Sessionoverview-indented"/>
    <w:rsid w:val="00FE7EE7"/>
    <w:rPr>
      <w:rFonts w:ascii="Aptos" w:eastAsia="Times New Roman" w:hAnsi="Aptos" w:cs="Arial"/>
      <w:sz w:val="22"/>
      <w:szCs w:val="22"/>
    </w:rPr>
  </w:style>
  <w:style w:type="paragraph" w:customStyle="1" w:styleId="Classsessionheading">
    <w:name w:val="Class session heading"/>
    <w:basedOn w:val="Heading3"/>
    <w:link w:val="ClasssessionheadingChar"/>
    <w:qFormat/>
    <w:rsid w:val="00FC58D4"/>
    <w:pPr>
      <w:pBdr>
        <w:top w:val="single" w:sz="4" w:space="1" w:color="auto"/>
      </w:pBdr>
    </w:pPr>
  </w:style>
  <w:style w:type="character" w:customStyle="1" w:styleId="ClasssessionheadingChar">
    <w:name w:val="Class session heading Char"/>
    <w:basedOn w:val="Heading3Char"/>
    <w:link w:val="Classsessionheading"/>
    <w:rsid w:val="00FC58D4"/>
    <w:rPr>
      <w:rFonts w:ascii="Aptos" w:eastAsia="Times New Roman" w:hAnsi="Aptos" w:cs="Arial"/>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8565">
      <w:bodyDiv w:val="1"/>
      <w:marLeft w:val="0"/>
      <w:marRight w:val="0"/>
      <w:marTop w:val="0"/>
      <w:marBottom w:val="0"/>
      <w:divBdr>
        <w:top w:val="none" w:sz="0" w:space="0" w:color="auto"/>
        <w:left w:val="none" w:sz="0" w:space="0" w:color="auto"/>
        <w:bottom w:val="none" w:sz="0" w:space="0" w:color="auto"/>
        <w:right w:val="none" w:sz="0" w:space="0" w:color="auto"/>
      </w:divBdr>
    </w:div>
    <w:div w:id="825977844">
      <w:bodyDiv w:val="1"/>
      <w:marLeft w:val="0"/>
      <w:marRight w:val="0"/>
      <w:marTop w:val="0"/>
      <w:marBottom w:val="0"/>
      <w:divBdr>
        <w:top w:val="none" w:sz="0" w:space="0" w:color="auto"/>
        <w:left w:val="none" w:sz="0" w:space="0" w:color="auto"/>
        <w:bottom w:val="none" w:sz="0" w:space="0" w:color="auto"/>
        <w:right w:val="none" w:sz="0" w:space="0" w:color="auto"/>
      </w:divBdr>
    </w:div>
    <w:div w:id="1316568784">
      <w:bodyDiv w:val="1"/>
      <w:marLeft w:val="0"/>
      <w:marRight w:val="0"/>
      <w:marTop w:val="0"/>
      <w:marBottom w:val="0"/>
      <w:divBdr>
        <w:top w:val="none" w:sz="0" w:space="0" w:color="auto"/>
        <w:left w:val="none" w:sz="0" w:space="0" w:color="auto"/>
        <w:bottom w:val="none" w:sz="0" w:space="0" w:color="auto"/>
        <w:right w:val="none" w:sz="0" w:space="0" w:color="auto"/>
      </w:divBdr>
    </w:div>
    <w:div w:id="1577324886">
      <w:bodyDiv w:val="1"/>
      <w:marLeft w:val="0"/>
      <w:marRight w:val="0"/>
      <w:marTop w:val="0"/>
      <w:marBottom w:val="0"/>
      <w:divBdr>
        <w:top w:val="none" w:sz="0" w:space="0" w:color="auto"/>
        <w:left w:val="none" w:sz="0" w:space="0" w:color="auto"/>
        <w:bottom w:val="none" w:sz="0" w:space="0" w:color="auto"/>
        <w:right w:val="none" w:sz="0" w:space="0" w:color="auto"/>
      </w:divBdr>
    </w:div>
    <w:div w:id="1619603014">
      <w:bodyDiv w:val="1"/>
      <w:marLeft w:val="0"/>
      <w:marRight w:val="0"/>
      <w:marTop w:val="0"/>
      <w:marBottom w:val="0"/>
      <w:divBdr>
        <w:top w:val="none" w:sz="0" w:space="0" w:color="auto"/>
        <w:left w:val="none" w:sz="0" w:space="0" w:color="auto"/>
        <w:bottom w:val="none" w:sz="0" w:space="0" w:color="auto"/>
        <w:right w:val="none" w:sz="0" w:space="0" w:color="auto"/>
      </w:divBdr>
    </w:div>
    <w:div w:id="1747192723">
      <w:bodyDiv w:val="1"/>
      <w:marLeft w:val="0"/>
      <w:marRight w:val="0"/>
      <w:marTop w:val="0"/>
      <w:marBottom w:val="0"/>
      <w:divBdr>
        <w:top w:val="none" w:sz="0" w:space="0" w:color="auto"/>
        <w:left w:val="none" w:sz="0" w:space="0" w:color="auto"/>
        <w:bottom w:val="none" w:sz="0" w:space="0" w:color="auto"/>
        <w:right w:val="none" w:sz="0" w:space="0" w:color="auto"/>
      </w:divBdr>
    </w:div>
    <w:div w:id="2053915853">
      <w:bodyDiv w:val="1"/>
      <w:marLeft w:val="0"/>
      <w:marRight w:val="0"/>
      <w:marTop w:val="0"/>
      <w:marBottom w:val="0"/>
      <w:divBdr>
        <w:top w:val="none" w:sz="0" w:space="0" w:color="auto"/>
        <w:left w:val="none" w:sz="0" w:space="0" w:color="auto"/>
        <w:bottom w:val="none" w:sz="0" w:space="0" w:color="auto"/>
        <w:right w:val="none" w:sz="0" w:space="0" w:color="auto"/>
      </w:divBdr>
    </w:div>
    <w:div w:id="2084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im.org/resources/contrastchecker/" TargetMode="External"/><Relationship Id="rId18" Type="http://schemas.openxmlformats.org/officeDocument/2006/relationships/hyperlink" Target="https://seattleuniversity.atlassian.net/servicedesk/customer/portal/2/article/200442017?src=1987457431" TargetMode="External"/><Relationship Id="rId26" Type="http://schemas.openxmlformats.org/officeDocument/2006/relationships/hyperlink" Target="https://owl.purdue.edu/owl/research_and_citation/index.html" TargetMode="External"/><Relationship Id="rId39" Type="http://schemas.openxmlformats.org/officeDocument/2006/relationships/hyperlink" Target="https://www.seattleu.edu/science-engineering/academic-departments/department-of-mathematics/math-lab/" TargetMode="External"/><Relationship Id="rId21" Type="http://schemas.openxmlformats.org/officeDocument/2006/relationships/hyperlink" Target="https://redhawks.sharepoint.com/sites/Intranet-FacultyAffairs/SitePages/Core-Faculty-Resources.aspx?CID=ec496537-4cfd-4865-ad2b-96e3269c745e" TargetMode="External"/><Relationship Id="rId34" Type="http://schemas.openxmlformats.org/officeDocument/2006/relationships/hyperlink" Target="https://www.seattleu.edu/writingcenter/" TargetMode="External"/><Relationship Id="rId42" Type="http://schemas.openxmlformats.org/officeDocument/2006/relationships/hyperlink" Target="https://www.seattleu.edu/life-at-seattle-u/health-wellness/wellness-and-health-promotion/food-support-initiatives/" TargetMode="External"/><Relationship Id="rId47" Type="http://schemas.openxmlformats.org/officeDocument/2006/relationships/hyperlink" Target="https://www.seattleu.edu/office-of-institutional-equity/campus-climate-incident-reporting-and-response/" TargetMode="External"/><Relationship Id="rId50" Type="http://schemas.openxmlformats.org/officeDocument/2006/relationships/hyperlink" Target="https://www.seattleu.edu/office-of-the-registrar/academic-policie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eattleu.edu/office-of-the-dean-of-students/academic-integrity/" TargetMode="External"/><Relationship Id="rId11" Type="http://schemas.openxmlformats.org/officeDocument/2006/relationships/image" Target="media/image1.png"/><Relationship Id="rId24" Type="http://schemas.openxmlformats.org/officeDocument/2006/relationships/hyperlink" Target="https://www.seattleu.edu/office-of-the-dean-of-students/academic-integrity/" TargetMode="External"/><Relationship Id="rId32" Type="http://schemas.openxmlformats.org/officeDocument/2006/relationships/hyperlink" Target="https://seattleu.instructure.com/courses/1563070" TargetMode="External"/><Relationship Id="rId37" Type="http://schemas.openxmlformats.org/officeDocument/2006/relationships/hyperlink" Target="mailto:learningassistance@seattleu.edu" TargetMode="External"/><Relationship Id="rId40" Type="http://schemas.openxmlformats.org/officeDocument/2006/relationships/hyperlink" Target="https://www.seattleu.edu/ellc/ellc-tutoring/" TargetMode="External"/><Relationship Id="rId45" Type="http://schemas.openxmlformats.org/officeDocument/2006/relationships/hyperlink" Target="https://988lifeline.org/" TargetMode="External"/><Relationship Id="rId53" Type="http://schemas.openxmlformats.org/officeDocument/2006/relationships/hyperlink" Target="https://tilthighered.com/tiltexamplesandresource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eattleu.edu/faculty-development/faculty-resources/learning-outcomes/https:/www.seattleu.edu/faculty-development/faculty-resources/" TargetMode="External"/><Relationship Id="rId31" Type="http://schemas.openxmlformats.org/officeDocument/2006/relationships/hyperlink" Target="https://library.seattleu.edu/collections/technology" TargetMode="External"/><Relationship Id="rId44" Type="http://schemas.openxmlformats.org/officeDocument/2006/relationships/hyperlink" Target="https://www.seattleu.edu/life-at-seattle-u/health-wellness/timelycare/" TargetMode="External"/><Relationship Id="rId52" Type="http://schemas.openxmlformats.org/officeDocument/2006/relationships/hyperlink" Target="https://www.seattleu.edu/faculty-development/consul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faculty-development/faculty-resources/student-career-readiness/" TargetMode="External"/><Relationship Id="rId22" Type="http://schemas.openxmlformats.org/officeDocument/2006/relationships/hyperlink" Target="https://docs.google.com/spreadsheets/d/1lM6g4yveQMyWeUbEwBM6FZVxEWCLfvWDh1aWUErWWbQ/edit?usp=sharing" TargetMode="External"/><Relationship Id="rId27" Type="http://schemas.openxmlformats.org/officeDocument/2006/relationships/hyperlink" Target="https://www.seattleu.edu/office-of-the-registrar/academic-policies/" TargetMode="External"/><Relationship Id="rId30" Type="http://schemas.openxmlformats.org/officeDocument/2006/relationships/hyperlink" Target="https://library.seattleu.edu/collections/technology" TargetMode="External"/><Relationship Id="rId35" Type="http://schemas.openxmlformats.org/officeDocument/2006/relationships/hyperlink" Target="https://seattleu.mywconline.com/" TargetMode="External"/><Relationship Id="rId43" Type="http://schemas.openxmlformats.org/officeDocument/2006/relationships/hyperlink" Target="https://www.seattleu.edu/life-at-seattle-u/health-wellness/caps/" TargetMode="External"/><Relationship Id="rId48" Type="http://schemas.openxmlformats.org/officeDocument/2006/relationships/hyperlink" Target="mailto:DS@seattleu.edu" TargetMode="External"/><Relationship Id="rId8" Type="http://schemas.openxmlformats.org/officeDocument/2006/relationships/webSettings" Target="webSettings.xml"/><Relationship Id="rId51" Type="http://schemas.openxmlformats.org/officeDocument/2006/relationships/hyperlink" Target="https://www.seattleu.edu/faculty-development/faculty-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seattleu.edu/office-of-the-dean-of-students/academic-integrity/" TargetMode="External"/><Relationship Id="rId33" Type="http://schemas.openxmlformats.org/officeDocument/2006/relationships/hyperlink" Target="https://library.seattleu.edu" TargetMode="External"/><Relationship Id="rId38" Type="http://schemas.openxmlformats.org/officeDocument/2006/relationships/hyperlink" Target="https://library.seattleu.edu/ask/" TargetMode="External"/><Relationship Id="rId46" Type="http://schemas.openxmlformats.org/officeDocument/2006/relationships/hyperlink" Target="https://www.seattleu.edu/office-of-institutional-equity/campus-climate-incident-reporting-and-response/" TargetMode="External"/><Relationship Id="rId20" Type="http://schemas.openxmlformats.org/officeDocument/2006/relationships/hyperlink" Target="https://www.seattleu.edu/faculty-development/faculty-resources/learning-outcomes/" TargetMode="External"/><Relationship Id="rId41" Type="http://schemas.openxmlformats.org/officeDocument/2006/relationships/hyperlink" Target="https://library.seattleu.edu/collections/technolog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seattleu.edu/office-of-the-dean-of-students/academic-integrity/" TargetMode="External"/><Relationship Id="rId28" Type="http://schemas.openxmlformats.org/officeDocument/2006/relationships/hyperlink" Target="https://www.seattleu.edu/office-of-the-registrar/grades/" TargetMode="External"/><Relationship Id="rId36" Type="http://schemas.openxmlformats.org/officeDocument/2006/relationships/hyperlink" Target="https://nam02.safelinks.protection.outlook.com/?url=https%3A%2F%2Fwww.seattleu.edu%2Flearning-assistance%2F&amp;data=05%7C01%7Cgreend%40seattleu.edu%7C4be3b063684e43ffd76008db76773820%7Cbc10e052b01c48499967ee7ec74fc9d8%7C0%7C0%7C638234026639336424%7CUnknown%7CTWFpbGZsb3d8eyJWIjoiMC4wLjAwMDAiLCJQIjoiV2luMzIiLCJBTiI6Ik1haWwiLCJXVCI6Mn0%3D%7C3000%7C%7C%7C&amp;sdata=JeqU1Gjee49%2B88tdE%2BkqaB%2F6hfs986PIuV6cskvx9hw%3D&amp;reserved=0" TargetMode="External"/><Relationship Id="rId49" Type="http://schemas.openxmlformats.org/officeDocument/2006/relationships/hyperlink" Target="https://www.seattleu.edu/office-of-the-registrar/academic-policies/" TargetMode="External"/></Relationships>
</file>

<file path=word/theme/theme1.xml><?xml version="1.0" encoding="utf-8"?>
<a:theme xmlns:a="http://schemas.openxmlformats.org/drawingml/2006/main" name="Office Theme">
  <a:themeElements>
    <a:clrScheme name="SU ID colors">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91BDB-DD5F-4C22-9CA6-BAE937E6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FA994-7213-4A02-B9C8-71A946008B7E}">
  <ds:schemaRefs>
    <ds:schemaRef ds:uri="http://schemas.microsoft.com/sharepoint/v3/contenttype/forms"/>
  </ds:schemaRefs>
</ds:datastoreItem>
</file>

<file path=customXml/itemProps3.xml><?xml version="1.0" encoding="utf-8"?>
<ds:datastoreItem xmlns:ds="http://schemas.openxmlformats.org/officeDocument/2006/customXml" ds:itemID="{EA582710-89F5-D747-9C33-4301547DE6FE}">
  <ds:schemaRefs>
    <ds:schemaRef ds:uri="http://schemas.openxmlformats.org/officeDocument/2006/bibliography"/>
  </ds:schemaRefs>
</ds:datastoreItem>
</file>

<file path=customXml/itemProps4.xml><?xml version="1.0" encoding="utf-8"?>
<ds:datastoreItem xmlns:ds="http://schemas.openxmlformats.org/officeDocument/2006/customXml" ds:itemID="{B3548F4E-BEAE-48CE-B9CF-37B04B6391CE}">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49976</CharactersWithSpaces>
  <SharedDoc>false</SharedDoc>
  <HLinks>
    <vt:vector size="132" baseType="variant">
      <vt:variant>
        <vt:i4>7405603</vt:i4>
      </vt:variant>
      <vt:variant>
        <vt:i4>63</vt:i4>
      </vt:variant>
      <vt:variant>
        <vt:i4>0</vt:i4>
      </vt:variant>
      <vt:variant>
        <vt:i4>5</vt:i4>
      </vt:variant>
      <vt:variant>
        <vt:lpwstr>http://www.seattleu.edu/faculty-development/resources/</vt:lpwstr>
      </vt:variant>
      <vt:variant>
        <vt:lpwstr/>
      </vt:variant>
      <vt:variant>
        <vt:i4>5701703</vt:i4>
      </vt:variant>
      <vt:variant>
        <vt:i4>60</vt:i4>
      </vt:variant>
      <vt:variant>
        <vt:i4>0</vt:i4>
      </vt:variant>
      <vt:variant>
        <vt:i4>5</vt:i4>
      </vt:variant>
      <vt:variant>
        <vt:lpwstr>https://www.seattleu.edu/redhawk-axis/academic-policies/</vt:lpwstr>
      </vt:variant>
      <vt:variant>
        <vt:lpwstr/>
      </vt:variant>
      <vt:variant>
        <vt:i4>8192103</vt:i4>
      </vt:variant>
      <vt:variant>
        <vt:i4>57</vt:i4>
      </vt:variant>
      <vt:variant>
        <vt:i4>0</vt:i4>
      </vt:variant>
      <vt:variant>
        <vt:i4>5</vt:i4>
      </vt:variant>
      <vt:variant>
        <vt:lpwstr>https://www.seattleu.edu/registrar/student-records/grades/</vt:lpwstr>
      </vt:variant>
      <vt:variant>
        <vt:lpwstr/>
      </vt:variant>
      <vt:variant>
        <vt:i4>5701703</vt:i4>
      </vt:variant>
      <vt:variant>
        <vt:i4>54</vt:i4>
      </vt:variant>
      <vt:variant>
        <vt:i4>0</vt:i4>
      </vt:variant>
      <vt:variant>
        <vt:i4>5</vt:i4>
      </vt:variant>
      <vt:variant>
        <vt:lpwstr>https://www.seattleu.edu/redhawk-axis/academic-policies/</vt:lpwstr>
      </vt:variant>
      <vt:variant>
        <vt:lpwstr/>
      </vt:variant>
      <vt:variant>
        <vt:i4>1900556</vt:i4>
      </vt:variant>
      <vt:variant>
        <vt:i4>51</vt:i4>
      </vt:variant>
      <vt:variant>
        <vt:i4>0</vt:i4>
      </vt:variant>
      <vt:variant>
        <vt:i4>5</vt:i4>
      </vt:variant>
      <vt:variant>
        <vt:lpwstr>https://seattleu.instructure.com/courses/1563070</vt:lpwstr>
      </vt:variant>
      <vt:variant>
        <vt:lpwstr/>
      </vt:variant>
      <vt:variant>
        <vt:i4>2162813</vt:i4>
      </vt:variant>
      <vt:variant>
        <vt:i4>48</vt:i4>
      </vt:variant>
      <vt:variant>
        <vt:i4>0</vt:i4>
      </vt:variant>
      <vt:variant>
        <vt:i4>5</vt:i4>
      </vt:variant>
      <vt:variant>
        <vt:lpwstr>https://www.seattleu.edu/media/policies/Policy-on-Religious-Accommodations-for-Students---FINAL.PDF</vt:lpwstr>
      </vt:variant>
      <vt:variant>
        <vt:lpwstr/>
      </vt:variant>
      <vt:variant>
        <vt:i4>2883618</vt:i4>
      </vt:variant>
      <vt:variant>
        <vt:i4>45</vt:i4>
      </vt:variant>
      <vt:variant>
        <vt:i4>0</vt:i4>
      </vt:variant>
      <vt:variant>
        <vt:i4>5</vt:i4>
      </vt:variant>
      <vt:variant>
        <vt:lpwstr>https://www.seattleu.edu/academic-integrity/resources-for-students/</vt:lpwstr>
      </vt:variant>
      <vt:variant>
        <vt:lpwstr/>
      </vt:variant>
      <vt:variant>
        <vt:i4>4849689</vt:i4>
      </vt:variant>
      <vt:variant>
        <vt:i4>42</vt:i4>
      </vt:variant>
      <vt:variant>
        <vt:i4>0</vt:i4>
      </vt:variant>
      <vt:variant>
        <vt:i4>5</vt:i4>
      </vt:variant>
      <vt:variant>
        <vt:lpwstr>https://www.seattleu.edu/ellc/ellc-tutoring/</vt:lpwstr>
      </vt:variant>
      <vt:variant>
        <vt:lpwstr/>
      </vt:variant>
      <vt:variant>
        <vt:i4>720919</vt:i4>
      </vt:variant>
      <vt:variant>
        <vt:i4>39</vt:i4>
      </vt:variant>
      <vt:variant>
        <vt:i4>0</vt:i4>
      </vt:variant>
      <vt:variant>
        <vt:i4>5</vt:i4>
      </vt:variant>
      <vt:variant>
        <vt:lpwstr>https://www.seattleu.edu/scieng/math/student-resources/math-lab/</vt:lpwstr>
      </vt:variant>
      <vt:variant>
        <vt:lpwstr/>
      </vt:variant>
      <vt:variant>
        <vt:i4>8257654</vt:i4>
      </vt:variant>
      <vt:variant>
        <vt:i4>36</vt:i4>
      </vt:variant>
      <vt:variant>
        <vt:i4>0</vt:i4>
      </vt:variant>
      <vt:variant>
        <vt:i4>5</vt:i4>
      </vt:variant>
      <vt:variant>
        <vt:lpwstr>https://www.seattleu.edu/library/consultation/</vt:lpwstr>
      </vt:variant>
      <vt:variant>
        <vt:lpwstr/>
      </vt:variant>
      <vt:variant>
        <vt:i4>7209014</vt:i4>
      </vt:variant>
      <vt:variant>
        <vt:i4>33</vt:i4>
      </vt:variant>
      <vt:variant>
        <vt:i4>0</vt:i4>
      </vt:variant>
      <vt:variant>
        <vt:i4>5</vt:i4>
      </vt:variant>
      <vt:variant>
        <vt:lpwstr>https://www.seattleu.edu/library/get-research-help/</vt:lpwstr>
      </vt:variant>
      <vt:variant>
        <vt:lpwstr/>
      </vt:variant>
      <vt:variant>
        <vt:i4>5505151</vt:i4>
      </vt:variant>
      <vt:variant>
        <vt:i4>30</vt:i4>
      </vt:variant>
      <vt:variant>
        <vt:i4>0</vt:i4>
      </vt:variant>
      <vt:variant>
        <vt:i4>5</vt:i4>
      </vt:variant>
      <vt:variant>
        <vt:lpwstr>mailto:learningassistance@seattleu.edu</vt:lpwstr>
      </vt:variant>
      <vt:variant>
        <vt:lpwstr/>
      </vt:variant>
      <vt:variant>
        <vt:i4>1376348</vt:i4>
      </vt:variant>
      <vt:variant>
        <vt:i4>27</vt:i4>
      </vt:variant>
      <vt:variant>
        <vt:i4>0</vt:i4>
      </vt:variant>
      <vt:variant>
        <vt:i4>5</vt:i4>
      </vt:variant>
      <vt:variant>
        <vt:lpwstr>https://www.seattleu.edu/learning-assistance/</vt:lpwstr>
      </vt:variant>
      <vt:variant>
        <vt:lpwstr/>
      </vt:variant>
      <vt:variant>
        <vt:i4>27</vt:i4>
      </vt:variant>
      <vt:variant>
        <vt:i4>24</vt:i4>
      </vt:variant>
      <vt:variant>
        <vt:i4>0</vt:i4>
      </vt:variant>
      <vt:variant>
        <vt:i4>5</vt:i4>
      </vt:variant>
      <vt:variant>
        <vt:lpwstr>https://seattleu.mywconline.com/</vt:lpwstr>
      </vt:variant>
      <vt:variant>
        <vt:lpwstr/>
      </vt:variant>
      <vt:variant>
        <vt:i4>5898255</vt:i4>
      </vt:variant>
      <vt:variant>
        <vt:i4>21</vt:i4>
      </vt:variant>
      <vt:variant>
        <vt:i4>0</vt:i4>
      </vt:variant>
      <vt:variant>
        <vt:i4>5</vt:i4>
      </vt:variant>
      <vt:variant>
        <vt:lpwstr>https://www.seattleu.edu/writingcenter/online-consultations/</vt:lpwstr>
      </vt:variant>
      <vt:variant>
        <vt:lpwstr/>
      </vt:variant>
      <vt:variant>
        <vt:i4>1507415</vt:i4>
      </vt:variant>
      <vt:variant>
        <vt:i4>18</vt:i4>
      </vt:variant>
      <vt:variant>
        <vt:i4>0</vt:i4>
      </vt:variant>
      <vt:variant>
        <vt:i4>5</vt:i4>
      </vt:variant>
      <vt:variant>
        <vt:lpwstr>http://www.seattleu.edu/learningcommons/</vt:lpwstr>
      </vt:variant>
      <vt:variant>
        <vt:lpwstr/>
      </vt:variant>
      <vt:variant>
        <vt:i4>7864381</vt:i4>
      </vt:variant>
      <vt:variant>
        <vt:i4>15</vt:i4>
      </vt:variant>
      <vt:variant>
        <vt:i4>0</vt:i4>
      </vt:variant>
      <vt:variant>
        <vt:i4>5</vt:i4>
      </vt:variant>
      <vt:variant>
        <vt:lpwstr>https://seattleu.instructure.com/courses/1563070/pages/study-habits</vt:lpwstr>
      </vt:variant>
      <vt:variant>
        <vt:lpwstr/>
      </vt:variant>
      <vt:variant>
        <vt:i4>327768</vt:i4>
      </vt:variant>
      <vt:variant>
        <vt:i4>12</vt:i4>
      </vt:variant>
      <vt:variant>
        <vt:i4>0</vt:i4>
      </vt:variant>
      <vt:variant>
        <vt:i4>5</vt:i4>
      </vt:variant>
      <vt:variant>
        <vt:lpwstr>https://www.seattleu.edu/core/for-faculty--staff/faculty/</vt:lpwstr>
      </vt:variant>
      <vt:variant>
        <vt:lpwstr/>
      </vt:variant>
      <vt:variant>
        <vt:i4>7405603</vt:i4>
      </vt:variant>
      <vt:variant>
        <vt:i4>9</vt:i4>
      </vt:variant>
      <vt:variant>
        <vt:i4>0</vt:i4>
      </vt:variant>
      <vt:variant>
        <vt:i4>5</vt:i4>
      </vt:variant>
      <vt:variant>
        <vt:lpwstr>http://www.seattleu.edu/faculty-development/resources/</vt:lpwstr>
      </vt:variant>
      <vt:variant>
        <vt:lpwstr/>
      </vt:variant>
      <vt:variant>
        <vt:i4>6422633</vt:i4>
      </vt:variant>
      <vt:variant>
        <vt:i4>6</vt:i4>
      </vt:variant>
      <vt:variant>
        <vt:i4>0</vt:i4>
      </vt:variant>
      <vt:variant>
        <vt:i4>5</vt:i4>
      </vt:variant>
      <vt:variant>
        <vt:lpwstr>https://portal.office.com/</vt:lpwstr>
      </vt:variant>
      <vt:variant>
        <vt:lpwstr/>
      </vt:variant>
      <vt:variant>
        <vt:i4>917532</vt:i4>
      </vt:variant>
      <vt:variant>
        <vt:i4>3</vt:i4>
      </vt:variant>
      <vt:variant>
        <vt:i4>0</vt:i4>
      </vt:variant>
      <vt:variant>
        <vt:i4>5</vt:i4>
      </vt:variant>
      <vt:variant>
        <vt:lpwstr>https://www.chronicle.com/article/Nobody-Signed-Up-for/248298</vt:lpwstr>
      </vt:variant>
      <vt:variant>
        <vt:lpwstr/>
      </vt:variant>
      <vt:variant>
        <vt:i4>7012404</vt:i4>
      </vt:variant>
      <vt:variant>
        <vt:i4>0</vt:i4>
      </vt:variant>
      <vt:variant>
        <vt:i4>0</vt:i4>
      </vt:variant>
      <vt:variant>
        <vt:i4>5</vt:i4>
      </vt:variant>
      <vt:variant>
        <vt:lpwstr>https://twitter.com/brandonbayne/status/1239336664176250880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Ziegler</dc:creator>
  <cp:keywords/>
  <cp:lastModifiedBy>David Green</cp:lastModifiedBy>
  <cp:revision>7</cp:revision>
  <cp:lastPrinted>2021-04-30T17:27:00Z</cp:lastPrinted>
  <dcterms:created xsi:type="dcterms:W3CDTF">2025-09-16T15:28:00Z</dcterms:created>
  <dcterms:modified xsi:type="dcterms:W3CDTF">2025-09-16T15:30:00Z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